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D42" w:rsidRDefault="00AB2C56" w:rsidP="00AB2C5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AB2C56">
        <w:rPr>
          <w:rFonts w:asciiTheme="majorBidi" w:hAnsiTheme="majorBidi" w:cstheme="majorBidi"/>
          <w:b/>
          <w:bCs/>
          <w:sz w:val="28"/>
          <w:szCs w:val="28"/>
        </w:rPr>
        <w:t>PROGRAMME</w:t>
      </w:r>
      <w:r w:rsidR="00B71679">
        <w:rPr>
          <w:rFonts w:asciiTheme="majorBidi" w:hAnsiTheme="majorBidi" w:cstheme="majorBidi"/>
          <w:b/>
          <w:bCs/>
          <w:sz w:val="28"/>
          <w:szCs w:val="28"/>
        </w:rPr>
        <w:t xml:space="preserve"> / PROGRAM</w:t>
      </w:r>
    </w:p>
    <w:p w:rsidR="00AB2C56" w:rsidRDefault="00AB2C56" w:rsidP="00AB2C5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AB2C56" w:rsidRPr="00A40905" w:rsidRDefault="00AB2C56" w:rsidP="00AB2C56">
      <w:pPr>
        <w:jc w:val="center"/>
        <w:rPr>
          <w:rFonts w:asciiTheme="majorBidi" w:hAnsiTheme="majorBidi" w:cstheme="majorBidi"/>
          <w:u w:val="single"/>
        </w:rPr>
      </w:pPr>
      <w:r w:rsidRPr="00A40905">
        <w:rPr>
          <w:rFonts w:asciiTheme="majorBidi" w:hAnsiTheme="majorBidi" w:cstheme="majorBidi"/>
          <w:u w:val="single"/>
        </w:rPr>
        <w:t>Lundi 22 septembre / Monday september 22</w:t>
      </w:r>
    </w:p>
    <w:p w:rsidR="00AB2C56" w:rsidRPr="00A40905" w:rsidRDefault="00AB2C56" w:rsidP="00AB2C56">
      <w:pPr>
        <w:jc w:val="center"/>
        <w:rPr>
          <w:rFonts w:asciiTheme="majorBidi" w:hAnsiTheme="majorBidi" w:cstheme="majorBidi"/>
        </w:rPr>
      </w:pPr>
    </w:p>
    <w:p w:rsidR="00CF5EA8" w:rsidRPr="00A40905" w:rsidRDefault="00CF5EA8" w:rsidP="00CF5EA8">
      <w:pPr>
        <w:jc w:val="center"/>
        <w:rPr>
          <w:rFonts w:asciiTheme="majorBidi" w:hAnsiTheme="majorBidi" w:cstheme="majorBidi"/>
          <w:b/>
          <w:bCs/>
          <w:i/>
          <w:iCs/>
        </w:rPr>
      </w:pPr>
      <w:r w:rsidRPr="00A40905">
        <w:rPr>
          <w:rFonts w:asciiTheme="majorBidi" w:hAnsiTheme="majorBidi" w:cstheme="majorBidi"/>
          <w:b/>
          <w:bCs/>
          <w:i/>
          <w:iCs/>
        </w:rPr>
        <w:t>Faculté des Sciences d'El Jadida / El Jadida Faculty of Sciences</w:t>
      </w:r>
    </w:p>
    <w:p w:rsidR="00CF5EA8" w:rsidRDefault="00CF5EA8" w:rsidP="001B62D3">
      <w:pPr>
        <w:rPr>
          <w:rFonts w:asciiTheme="majorBidi" w:hAnsiTheme="majorBidi" w:cstheme="majorBidi"/>
        </w:rPr>
      </w:pPr>
      <w:r w:rsidRPr="00A40905">
        <w:rPr>
          <w:rFonts w:asciiTheme="majorBidi" w:hAnsiTheme="majorBidi" w:cstheme="majorBidi"/>
        </w:rPr>
        <w:t>8.30 - 9 : Accueil et inscription / Reception and registration</w:t>
      </w:r>
    </w:p>
    <w:p w:rsidR="001B62D3" w:rsidRPr="001B62D3" w:rsidRDefault="001B62D3" w:rsidP="001B62D3">
      <w:pPr>
        <w:rPr>
          <w:rFonts w:asciiTheme="majorBidi" w:hAnsiTheme="majorBidi" w:cstheme="majorBidi"/>
        </w:rPr>
      </w:pPr>
    </w:p>
    <w:p w:rsidR="00AB2C56" w:rsidRPr="00A40905" w:rsidRDefault="00CF5EA8" w:rsidP="00AB2C56">
      <w:pPr>
        <w:jc w:val="center"/>
        <w:rPr>
          <w:rFonts w:asciiTheme="majorBidi" w:hAnsiTheme="majorBidi" w:cstheme="majorBidi"/>
          <w:b/>
          <w:bCs/>
          <w:i/>
          <w:iCs/>
        </w:rPr>
      </w:pPr>
      <w:r w:rsidRPr="00A40905">
        <w:rPr>
          <w:rFonts w:asciiTheme="majorBidi" w:hAnsiTheme="majorBidi" w:cstheme="majorBidi"/>
          <w:b/>
          <w:bCs/>
          <w:i/>
          <w:iCs/>
        </w:rPr>
        <w:t xml:space="preserve">Départ en Bus au </w:t>
      </w:r>
      <w:r w:rsidR="00AB2C56" w:rsidRPr="00A40905">
        <w:rPr>
          <w:rFonts w:asciiTheme="majorBidi" w:hAnsiTheme="majorBidi" w:cstheme="majorBidi"/>
          <w:b/>
          <w:bCs/>
          <w:i/>
          <w:iCs/>
        </w:rPr>
        <w:t xml:space="preserve">Siège de la province d'El Jadida / </w:t>
      </w:r>
      <w:r w:rsidRPr="00A40905">
        <w:rPr>
          <w:rFonts w:asciiTheme="majorBidi" w:hAnsiTheme="majorBidi" w:cstheme="majorBidi"/>
          <w:b/>
          <w:bCs/>
          <w:i/>
          <w:iCs/>
        </w:rPr>
        <w:t xml:space="preserve">Departure by bus to </w:t>
      </w:r>
      <w:r w:rsidR="00AB2C56" w:rsidRPr="00A40905">
        <w:rPr>
          <w:rFonts w:asciiTheme="majorBidi" w:hAnsiTheme="majorBidi" w:cstheme="majorBidi"/>
          <w:b/>
          <w:bCs/>
          <w:i/>
          <w:iCs/>
        </w:rPr>
        <w:t>El Jadida Province headquarters</w:t>
      </w:r>
    </w:p>
    <w:p w:rsidR="00AB2C56" w:rsidRDefault="00AB2C56" w:rsidP="00AB2C56">
      <w:pPr>
        <w:rPr>
          <w:rFonts w:asciiTheme="majorBidi" w:hAnsiTheme="majorBidi" w:cstheme="majorBidi"/>
        </w:rPr>
      </w:pPr>
      <w:r w:rsidRPr="00A40905">
        <w:rPr>
          <w:rFonts w:asciiTheme="majorBidi" w:hAnsiTheme="majorBidi" w:cstheme="majorBidi"/>
        </w:rPr>
        <w:t>9.30 - 11h : C</w:t>
      </w:r>
      <w:r w:rsidR="00A40905">
        <w:rPr>
          <w:rFonts w:asciiTheme="majorBidi" w:hAnsiTheme="majorBidi" w:cstheme="majorBidi"/>
        </w:rPr>
        <w:t xml:space="preserve">érémonie d'ouverture / </w:t>
      </w:r>
      <w:r w:rsidR="00A40905" w:rsidRPr="00A837C8">
        <w:rPr>
          <w:rFonts w:asciiTheme="majorBidi" w:hAnsiTheme="majorBidi" w:cstheme="majorBidi"/>
        </w:rPr>
        <w:t>Opening</w:t>
      </w:r>
      <w:r w:rsidR="00A40905">
        <w:rPr>
          <w:rFonts w:asciiTheme="majorBidi" w:hAnsiTheme="majorBidi" w:cstheme="majorBidi"/>
        </w:rPr>
        <w:t xml:space="preserve"> C</w:t>
      </w:r>
      <w:r w:rsidRPr="00A40905">
        <w:rPr>
          <w:rFonts w:asciiTheme="majorBidi" w:hAnsiTheme="majorBidi" w:cstheme="majorBidi"/>
        </w:rPr>
        <w:t>eremony</w:t>
      </w:r>
    </w:p>
    <w:p w:rsidR="001B62D3" w:rsidRDefault="001B62D3" w:rsidP="00AB2C56">
      <w:pPr>
        <w:rPr>
          <w:rFonts w:asciiTheme="majorBidi" w:hAnsiTheme="majorBidi" w:cstheme="majorBidi"/>
        </w:rPr>
      </w:pPr>
    </w:p>
    <w:p w:rsidR="001B62D3" w:rsidRPr="00A40905" w:rsidRDefault="001B62D3" w:rsidP="001B62D3">
      <w:pPr>
        <w:jc w:val="center"/>
        <w:rPr>
          <w:rFonts w:asciiTheme="majorBidi" w:eastAsia="Calibri" w:hAnsiTheme="majorBidi" w:cstheme="majorBidi"/>
          <w:b/>
          <w:bCs/>
          <w:i/>
          <w:iCs/>
        </w:rPr>
      </w:pPr>
      <w:r w:rsidRPr="00A40905">
        <w:rPr>
          <w:rFonts w:asciiTheme="majorBidi" w:eastAsia="Calibri" w:hAnsiTheme="majorBidi" w:cstheme="majorBidi"/>
          <w:b/>
          <w:bCs/>
          <w:i/>
          <w:iCs/>
        </w:rPr>
        <w:t>Pause-café / Coffee Break</w:t>
      </w:r>
    </w:p>
    <w:p w:rsidR="00AB2C56" w:rsidRPr="00A40905" w:rsidRDefault="00AB2C56" w:rsidP="00AB2C56">
      <w:pPr>
        <w:rPr>
          <w:rFonts w:asciiTheme="majorBidi" w:hAnsiTheme="majorBidi" w:cstheme="majorBidi"/>
        </w:rPr>
      </w:pPr>
    </w:p>
    <w:p w:rsidR="00AB2C56" w:rsidRPr="00A837C8" w:rsidRDefault="00CF5EA8" w:rsidP="00AB2C56">
      <w:pPr>
        <w:rPr>
          <w:rFonts w:asciiTheme="majorBidi" w:hAnsiTheme="majorBidi" w:cstheme="majorBidi"/>
          <w:b/>
          <w:bCs/>
          <w:i/>
          <w:iCs/>
        </w:rPr>
      </w:pPr>
      <w:r w:rsidRPr="00A837C8">
        <w:rPr>
          <w:rFonts w:asciiTheme="majorBidi" w:hAnsiTheme="majorBidi" w:cstheme="majorBidi"/>
          <w:b/>
          <w:bCs/>
          <w:i/>
          <w:iCs/>
        </w:rPr>
        <w:t>Retour</w:t>
      </w:r>
      <w:r w:rsidR="00AB2C56" w:rsidRPr="00A837C8">
        <w:rPr>
          <w:rFonts w:asciiTheme="majorBidi" w:hAnsiTheme="majorBidi" w:cstheme="majorBidi"/>
          <w:b/>
          <w:bCs/>
          <w:i/>
          <w:iCs/>
        </w:rPr>
        <w:t xml:space="preserve"> en Bus à la Faculté des Sciences d'El Jadida / </w:t>
      </w:r>
      <w:r w:rsidRPr="00A837C8">
        <w:rPr>
          <w:rFonts w:asciiTheme="majorBidi" w:hAnsiTheme="majorBidi" w:cstheme="majorBidi"/>
          <w:b/>
          <w:bCs/>
          <w:i/>
          <w:iCs/>
        </w:rPr>
        <w:t>return back</w:t>
      </w:r>
      <w:r w:rsidR="00AB2C56" w:rsidRPr="00A837C8">
        <w:rPr>
          <w:rFonts w:asciiTheme="majorBidi" w:hAnsiTheme="majorBidi" w:cstheme="majorBidi"/>
          <w:b/>
          <w:bCs/>
          <w:i/>
          <w:iCs/>
        </w:rPr>
        <w:t xml:space="preserve"> by bus to the El Jadida Faculty of Sciences</w:t>
      </w:r>
    </w:p>
    <w:p w:rsidR="00AB2C56" w:rsidRPr="00A837C8" w:rsidRDefault="00AB2C56" w:rsidP="00AB2C56">
      <w:pPr>
        <w:rPr>
          <w:rFonts w:asciiTheme="majorBidi" w:hAnsiTheme="majorBidi" w:cstheme="majorBidi"/>
          <w:i/>
          <w:iCs/>
        </w:rPr>
      </w:pPr>
    </w:p>
    <w:p w:rsidR="00CF5EA8" w:rsidRPr="00A40905" w:rsidRDefault="00CF5EA8" w:rsidP="00CF5EA8">
      <w:pPr>
        <w:rPr>
          <w:rFonts w:asciiTheme="majorBidi" w:eastAsia="Calibri" w:hAnsiTheme="majorBidi" w:cstheme="majorBidi"/>
          <w:lang w:val="en-US"/>
        </w:rPr>
      </w:pPr>
      <w:r w:rsidRPr="00A40905">
        <w:rPr>
          <w:rFonts w:asciiTheme="majorBidi" w:hAnsiTheme="majorBidi" w:cstheme="majorBidi"/>
          <w:lang w:val="en-US"/>
        </w:rPr>
        <w:t>12 - 12</w:t>
      </w:r>
      <w:r w:rsidR="00254808" w:rsidRPr="00A40905">
        <w:rPr>
          <w:rFonts w:asciiTheme="majorBidi" w:hAnsiTheme="majorBidi" w:cstheme="majorBidi"/>
          <w:lang w:val="en-US"/>
        </w:rPr>
        <w:t>.20</w:t>
      </w:r>
      <w:r w:rsidRPr="00A40905">
        <w:rPr>
          <w:rFonts w:asciiTheme="majorBidi" w:hAnsiTheme="majorBidi" w:cstheme="majorBidi"/>
          <w:lang w:val="en-US"/>
        </w:rPr>
        <w:t xml:space="preserve"> :</w:t>
      </w:r>
      <w:r w:rsidRPr="00A40905">
        <w:rPr>
          <w:rFonts w:asciiTheme="majorBidi" w:hAnsiTheme="majorBidi" w:cstheme="majorBidi"/>
          <w:i/>
          <w:iCs/>
          <w:lang w:val="en-US"/>
        </w:rPr>
        <w:t xml:space="preserve"> </w:t>
      </w:r>
      <w:r w:rsidRPr="00A40905">
        <w:rPr>
          <w:rFonts w:asciiTheme="majorBidi" w:eastAsia="Calibri" w:hAnsiTheme="majorBidi" w:cstheme="majorBidi"/>
          <w:b/>
          <w:bCs/>
          <w:lang w:val="en-US"/>
        </w:rPr>
        <w:t xml:space="preserve">Filip </w:t>
      </w:r>
      <w:r w:rsidRPr="00A40905">
        <w:rPr>
          <w:rFonts w:asciiTheme="majorBidi" w:eastAsia="Calibri" w:hAnsiTheme="majorBidi" w:cstheme="majorBidi"/>
          <w:b/>
          <w:bCs/>
          <w:caps/>
          <w:lang w:val="en-US"/>
        </w:rPr>
        <w:t>Bubalo</w:t>
      </w:r>
      <w:r w:rsidRPr="00A40905">
        <w:rPr>
          <w:rFonts w:asciiTheme="majorBidi" w:eastAsia="Calibri" w:hAnsiTheme="majorBidi" w:cstheme="majorBidi"/>
          <w:lang w:val="en-US"/>
        </w:rPr>
        <w:t>: TRANSFERRING KNOWLEDGE – LIVING THE TRADITION.</w:t>
      </w:r>
    </w:p>
    <w:p w:rsidR="0018572E" w:rsidRPr="00A40905" w:rsidRDefault="00254808" w:rsidP="0018572E">
      <w:pPr>
        <w:ind w:right="-567"/>
        <w:jc w:val="left"/>
        <w:rPr>
          <w:rFonts w:asciiTheme="majorBidi" w:hAnsiTheme="majorBidi" w:cstheme="majorBidi"/>
          <w:lang w:val="en-US"/>
        </w:rPr>
      </w:pPr>
      <w:r w:rsidRPr="00A40905">
        <w:rPr>
          <w:rFonts w:asciiTheme="majorBidi" w:eastAsia="Calibri" w:hAnsiTheme="majorBidi" w:cstheme="majorBidi"/>
          <w:lang w:val="en-US"/>
        </w:rPr>
        <w:t>12.20 - 12.4</w:t>
      </w:r>
      <w:r w:rsidR="00CF5EA8" w:rsidRPr="00A40905">
        <w:rPr>
          <w:rFonts w:asciiTheme="majorBidi" w:eastAsia="Calibri" w:hAnsiTheme="majorBidi" w:cstheme="majorBidi"/>
          <w:lang w:val="en-US"/>
        </w:rPr>
        <w:t xml:space="preserve">0 : </w:t>
      </w:r>
      <w:r w:rsidR="0018572E" w:rsidRPr="00A40905">
        <w:rPr>
          <w:rFonts w:asciiTheme="majorBidi" w:hAnsiTheme="majorBidi" w:cstheme="majorBidi"/>
          <w:b/>
          <w:bCs/>
          <w:lang w:val="en-US"/>
        </w:rPr>
        <w:t>Borut JUVANEC</w:t>
      </w:r>
      <w:r w:rsidR="0018572E" w:rsidRPr="00A40905">
        <w:rPr>
          <w:rFonts w:asciiTheme="majorBidi" w:hAnsiTheme="majorBidi" w:cstheme="majorBidi"/>
          <w:lang w:val="en-US"/>
        </w:rPr>
        <w:t>: SPAIN, TRANSHUMANCE OBJECTS  IN CORBELLING.</w:t>
      </w:r>
    </w:p>
    <w:p w:rsidR="0018572E" w:rsidRPr="001B62D3" w:rsidRDefault="00254808" w:rsidP="001B62D3">
      <w:pPr>
        <w:ind w:left="1134" w:right="-567" w:hanging="1134"/>
        <w:jc w:val="left"/>
        <w:rPr>
          <w:rFonts w:asciiTheme="majorBidi" w:hAnsiTheme="majorBidi" w:cstheme="majorBidi"/>
        </w:rPr>
      </w:pPr>
      <w:r w:rsidRPr="001B62D3">
        <w:rPr>
          <w:rFonts w:asciiTheme="majorBidi" w:hAnsiTheme="majorBidi" w:cstheme="majorBidi"/>
        </w:rPr>
        <w:t>12.4</w:t>
      </w:r>
      <w:r w:rsidR="0018572E" w:rsidRPr="001B62D3">
        <w:rPr>
          <w:rFonts w:asciiTheme="majorBidi" w:hAnsiTheme="majorBidi" w:cstheme="majorBidi"/>
        </w:rPr>
        <w:t>0 -</w:t>
      </w:r>
      <w:r w:rsidRPr="001B62D3">
        <w:rPr>
          <w:rFonts w:asciiTheme="majorBidi" w:hAnsiTheme="majorBidi" w:cstheme="majorBidi"/>
        </w:rPr>
        <w:t xml:space="preserve"> 13</w:t>
      </w:r>
      <w:r w:rsidR="0018572E" w:rsidRPr="001B62D3">
        <w:rPr>
          <w:rFonts w:asciiTheme="majorBidi" w:hAnsiTheme="majorBidi" w:cstheme="majorBidi"/>
        </w:rPr>
        <w:t xml:space="preserve"> : </w:t>
      </w:r>
      <w:r w:rsidR="001B62D3" w:rsidRPr="001B62D3">
        <w:rPr>
          <w:rFonts w:asciiTheme="majorBidi" w:hAnsiTheme="majorBidi" w:cstheme="majorBidi"/>
          <w:b/>
          <w:bCs/>
          <w:color w:val="222222"/>
          <w:shd w:val="clear" w:color="auto" w:fill="FFFFFF"/>
        </w:rPr>
        <w:t xml:space="preserve">Ada </w:t>
      </w:r>
      <w:r w:rsidR="001B62D3" w:rsidRPr="001B62D3">
        <w:rPr>
          <w:rFonts w:asciiTheme="majorBidi" w:hAnsiTheme="majorBidi" w:cstheme="majorBidi"/>
          <w:b/>
          <w:bCs/>
          <w:caps/>
          <w:color w:val="222222"/>
          <w:shd w:val="clear" w:color="auto" w:fill="FFFFFF"/>
        </w:rPr>
        <w:t>Acovitsioti-Hameau</w:t>
      </w:r>
      <w:r w:rsidR="001B62D3" w:rsidRPr="002914D1">
        <w:rPr>
          <w:rFonts w:asciiTheme="majorBidi" w:hAnsiTheme="majorBidi" w:cstheme="majorBidi"/>
          <w:caps/>
          <w:color w:val="222222"/>
          <w:shd w:val="clear" w:color="auto" w:fill="FFFFFF"/>
        </w:rPr>
        <w:t xml:space="preserve"> </w:t>
      </w:r>
      <w:r w:rsidR="001B62D3">
        <w:rPr>
          <w:rFonts w:asciiTheme="majorBidi" w:hAnsiTheme="majorBidi" w:cstheme="majorBidi"/>
          <w:caps/>
          <w:color w:val="222222"/>
          <w:shd w:val="clear" w:color="auto" w:fill="FFFFFF"/>
        </w:rPr>
        <w:t xml:space="preserve">: </w:t>
      </w:r>
      <w:r w:rsidR="001B62D3" w:rsidRPr="002914D1">
        <w:rPr>
          <w:rFonts w:asciiTheme="majorBidi" w:hAnsiTheme="majorBidi" w:cstheme="majorBidi"/>
          <w:caps/>
          <w:color w:val="222222"/>
          <w:shd w:val="clear" w:color="auto" w:fill="FFFFFF"/>
        </w:rPr>
        <w:t>Pierre sèche et aménagement du territoire. Gros plan sur le détail</w:t>
      </w:r>
      <w:r w:rsidR="001B62D3">
        <w:rPr>
          <w:rFonts w:asciiTheme="majorBidi" w:hAnsiTheme="majorBidi" w:cstheme="majorBidi"/>
          <w:caps/>
          <w:color w:val="222222"/>
          <w:shd w:val="clear" w:color="auto" w:fill="FFFFFF"/>
        </w:rPr>
        <w:t>.</w:t>
      </w:r>
    </w:p>
    <w:p w:rsidR="0018572E" w:rsidRPr="001B62D3" w:rsidRDefault="0018572E" w:rsidP="0018572E">
      <w:pPr>
        <w:ind w:right="-567"/>
        <w:jc w:val="left"/>
        <w:rPr>
          <w:rFonts w:asciiTheme="majorBidi" w:hAnsiTheme="majorBidi" w:cstheme="majorBidi"/>
        </w:rPr>
      </w:pPr>
    </w:p>
    <w:p w:rsidR="0018572E" w:rsidRPr="00A837C8" w:rsidRDefault="0018572E" w:rsidP="0018572E">
      <w:pPr>
        <w:ind w:right="-567"/>
        <w:jc w:val="center"/>
        <w:rPr>
          <w:rFonts w:asciiTheme="majorBidi" w:hAnsiTheme="majorBidi" w:cstheme="majorBidi"/>
          <w:b/>
          <w:bCs/>
          <w:i/>
          <w:iCs/>
        </w:rPr>
      </w:pPr>
      <w:r w:rsidRPr="00A837C8">
        <w:rPr>
          <w:rFonts w:asciiTheme="majorBidi" w:hAnsiTheme="majorBidi" w:cstheme="majorBidi"/>
          <w:b/>
          <w:bCs/>
          <w:i/>
          <w:iCs/>
        </w:rPr>
        <w:t>Déjeuner / Lunch</w:t>
      </w:r>
    </w:p>
    <w:p w:rsidR="00CF5EA8" w:rsidRPr="00A837C8" w:rsidRDefault="00CF5EA8" w:rsidP="00CF5EA8">
      <w:pPr>
        <w:rPr>
          <w:rFonts w:asciiTheme="majorBidi" w:eastAsia="Calibri" w:hAnsiTheme="majorBidi" w:cstheme="majorBidi"/>
        </w:rPr>
      </w:pPr>
    </w:p>
    <w:p w:rsidR="007D3112" w:rsidRPr="00A40905" w:rsidRDefault="00254808" w:rsidP="007D3112">
      <w:pPr>
        <w:ind w:left="1560" w:hanging="1560"/>
        <w:rPr>
          <w:rFonts w:asciiTheme="majorBidi" w:eastAsia="Calibri" w:hAnsiTheme="majorBidi" w:cstheme="majorBidi"/>
        </w:rPr>
      </w:pPr>
      <w:r w:rsidRPr="00A40905">
        <w:rPr>
          <w:rFonts w:asciiTheme="majorBidi" w:eastAsia="Calibri" w:hAnsiTheme="majorBidi" w:cstheme="majorBidi"/>
        </w:rPr>
        <w:t>14.20 - 14.40</w:t>
      </w:r>
      <w:r w:rsidR="0018572E" w:rsidRPr="00A40905">
        <w:rPr>
          <w:rFonts w:asciiTheme="majorBidi" w:eastAsia="Calibri" w:hAnsiTheme="majorBidi" w:cstheme="majorBidi"/>
        </w:rPr>
        <w:t xml:space="preserve"> :</w:t>
      </w:r>
      <w:r w:rsidR="007D3112" w:rsidRPr="00A40905">
        <w:rPr>
          <w:rFonts w:asciiTheme="majorBidi" w:eastAsia="Calibri" w:hAnsiTheme="majorBidi" w:cstheme="majorBidi"/>
        </w:rPr>
        <w:t xml:space="preserve"> </w:t>
      </w:r>
      <w:r w:rsidR="007D3112" w:rsidRPr="00A40905">
        <w:rPr>
          <w:rFonts w:asciiTheme="majorBidi" w:hAnsiTheme="majorBidi" w:cstheme="majorBidi"/>
          <w:b/>
          <w:bCs/>
        </w:rPr>
        <w:t>Paul ARNAULT</w:t>
      </w:r>
      <w:r w:rsidR="007D3112" w:rsidRPr="00A40905">
        <w:rPr>
          <w:rFonts w:asciiTheme="majorBidi" w:hAnsiTheme="majorBidi" w:cstheme="majorBidi"/>
        </w:rPr>
        <w:t xml:space="preserve"> : CREATION D’UNE FILIERE PROFESSIONNELLE DE LA PIERRE SECHE EN FRANCE (1996-2014).</w:t>
      </w:r>
    </w:p>
    <w:p w:rsidR="006B0B53" w:rsidRDefault="00254808" w:rsidP="007D3112">
      <w:pPr>
        <w:ind w:left="1560" w:hanging="1560"/>
        <w:rPr>
          <w:rFonts w:asciiTheme="majorBidi" w:hAnsiTheme="majorBidi" w:cstheme="majorBidi"/>
        </w:rPr>
        <w:sectPr w:rsidR="006B0B53" w:rsidSect="00F01D42">
          <w:headerReference w:type="default" r:id="rId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A40905">
        <w:rPr>
          <w:rFonts w:asciiTheme="majorBidi" w:eastAsia="Calibri" w:hAnsiTheme="majorBidi" w:cstheme="majorBidi"/>
        </w:rPr>
        <w:t>14.40</w:t>
      </w:r>
      <w:r w:rsidR="0018572E" w:rsidRPr="00A40905">
        <w:rPr>
          <w:rFonts w:asciiTheme="majorBidi" w:eastAsia="Calibri" w:hAnsiTheme="majorBidi" w:cstheme="majorBidi"/>
        </w:rPr>
        <w:t xml:space="preserve"> - 15 :</w:t>
      </w:r>
      <w:r w:rsidR="007D3112" w:rsidRPr="00A40905">
        <w:rPr>
          <w:rFonts w:asciiTheme="majorBidi" w:eastAsia="Calibri" w:hAnsiTheme="majorBidi" w:cstheme="majorBidi"/>
        </w:rPr>
        <w:t xml:space="preserve"> </w:t>
      </w:r>
      <w:r w:rsidR="007D3112" w:rsidRPr="00A40905">
        <w:rPr>
          <w:rFonts w:asciiTheme="majorBidi" w:hAnsiTheme="majorBidi" w:cstheme="majorBidi"/>
          <w:b/>
          <w:bCs/>
        </w:rPr>
        <w:t>Claire CORNU</w:t>
      </w:r>
      <w:r w:rsidR="007D3112" w:rsidRPr="00A40905">
        <w:rPr>
          <w:rFonts w:asciiTheme="majorBidi" w:hAnsiTheme="majorBidi" w:cstheme="majorBidi"/>
        </w:rPr>
        <w:t xml:space="preserve"> : QUEL MARCHE ACTUEL POUR LA PIERRE SECHE EN FRANCE?</w:t>
      </w:r>
    </w:p>
    <w:p w:rsidR="0018572E" w:rsidRPr="00A40905" w:rsidRDefault="00254808" w:rsidP="007D3112">
      <w:pPr>
        <w:ind w:left="1701" w:hanging="1701"/>
        <w:rPr>
          <w:rFonts w:asciiTheme="majorBidi" w:eastAsia="Calibri" w:hAnsiTheme="majorBidi" w:cstheme="majorBidi"/>
        </w:rPr>
      </w:pPr>
      <w:r w:rsidRPr="00A40905">
        <w:rPr>
          <w:rFonts w:asciiTheme="majorBidi" w:eastAsia="Calibri" w:hAnsiTheme="majorBidi" w:cstheme="majorBidi"/>
        </w:rPr>
        <w:lastRenderedPageBreak/>
        <w:t>15 - 15.20</w:t>
      </w:r>
      <w:r w:rsidR="0018572E" w:rsidRPr="00A40905">
        <w:rPr>
          <w:rFonts w:asciiTheme="majorBidi" w:eastAsia="Calibri" w:hAnsiTheme="majorBidi" w:cstheme="majorBidi"/>
        </w:rPr>
        <w:t xml:space="preserve"> :</w:t>
      </w:r>
      <w:r w:rsidR="007D3112" w:rsidRPr="00A40905">
        <w:rPr>
          <w:rFonts w:asciiTheme="majorBidi" w:eastAsia="Calibri" w:hAnsiTheme="majorBidi" w:cstheme="majorBidi"/>
        </w:rPr>
        <w:t xml:space="preserve"> </w:t>
      </w:r>
      <w:r w:rsidR="007D3112" w:rsidRPr="00A40905">
        <w:rPr>
          <w:rFonts w:asciiTheme="majorBidi" w:hAnsiTheme="majorBidi" w:cstheme="majorBidi"/>
          <w:b/>
          <w:bCs/>
          <w:color w:val="222222"/>
          <w:shd w:val="clear" w:color="auto" w:fill="FFFFFF"/>
        </w:rPr>
        <w:t xml:space="preserve">Gianni BRETTO, Alessandro </w:t>
      </w:r>
      <w:r w:rsidR="007D3112" w:rsidRPr="00A40905">
        <w:rPr>
          <w:rFonts w:asciiTheme="majorBidi" w:hAnsiTheme="majorBidi" w:cstheme="majorBidi"/>
          <w:b/>
          <w:bCs/>
          <w:shd w:val="clear" w:color="auto" w:fill="FFFFFF"/>
        </w:rPr>
        <w:t>GRAZZINI</w:t>
      </w:r>
      <w:r w:rsidR="007D3112" w:rsidRPr="00A40905">
        <w:rPr>
          <w:rFonts w:asciiTheme="majorBidi" w:hAnsiTheme="majorBidi" w:cstheme="majorBidi"/>
          <w:b/>
          <w:bCs/>
          <w:color w:val="222222"/>
          <w:shd w:val="clear" w:color="auto" w:fill="FFFFFF"/>
        </w:rPr>
        <w:t>, Alberto VALCARENGHI</w:t>
      </w:r>
      <w:r w:rsidR="007D3112" w:rsidRPr="00A40905">
        <w:rPr>
          <w:rFonts w:asciiTheme="majorBidi" w:hAnsiTheme="majorBidi" w:cstheme="majorBidi"/>
          <w:color w:val="222222"/>
          <w:shd w:val="clear" w:color="auto" w:fill="FFFFFF"/>
        </w:rPr>
        <w:t xml:space="preserve"> : REHABILITATION</w:t>
      </w:r>
      <w:r w:rsidR="007D3112" w:rsidRPr="00A40905">
        <w:rPr>
          <w:rStyle w:val="apple-converted-space"/>
          <w:rFonts w:asciiTheme="majorBidi" w:hAnsiTheme="majorBidi" w:cstheme="majorBidi"/>
          <w:color w:val="222222"/>
          <w:shd w:val="clear" w:color="auto" w:fill="FFFFFF"/>
        </w:rPr>
        <w:t> </w:t>
      </w:r>
      <w:r w:rsidR="007D3112" w:rsidRPr="00A40905">
        <w:rPr>
          <w:rFonts w:asciiTheme="majorBidi" w:hAnsiTheme="majorBidi" w:cstheme="majorBidi"/>
          <w:color w:val="222222"/>
          <w:shd w:val="clear" w:color="auto" w:fill="FFFFFF"/>
        </w:rPr>
        <w:t>DE LA TOUR DE</w:t>
      </w:r>
      <w:r w:rsidR="007D3112" w:rsidRPr="00A40905">
        <w:rPr>
          <w:rStyle w:val="apple-converted-space"/>
          <w:rFonts w:asciiTheme="majorBidi" w:hAnsiTheme="majorBidi" w:cstheme="majorBidi"/>
          <w:color w:val="222222"/>
          <w:shd w:val="clear" w:color="auto" w:fill="FFFFFF"/>
        </w:rPr>
        <w:t> </w:t>
      </w:r>
      <w:r w:rsidR="007D3112" w:rsidRPr="00A40905">
        <w:rPr>
          <w:rFonts w:asciiTheme="majorBidi" w:hAnsiTheme="majorBidi" w:cstheme="majorBidi"/>
          <w:color w:val="222222"/>
          <w:shd w:val="clear" w:color="auto" w:fill="FFFFFF"/>
        </w:rPr>
        <w:t>LOSSETTI</w:t>
      </w:r>
      <w:r w:rsidR="007D3112" w:rsidRPr="00A40905">
        <w:rPr>
          <w:rStyle w:val="apple-converted-space"/>
          <w:rFonts w:asciiTheme="majorBidi" w:hAnsiTheme="majorBidi" w:cstheme="majorBidi"/>
          <w:color w:val="222222"/>
          <w:shd w:val="clear" w:color="auto" w:fill="FFFFFF"/>
        </w:rPr>
        <w:t> </w:t>
      </w:r>
      <w:r w:rsidR="007D3112" w:rsidRPr="00A40905">
        <w:rPr>
          <w:rFonts w:asciiTheme="majorBidi" w:hAnsiTheme="majorBidi" w:cstheme="majorBidi"/>
          <w:color w:val="222222"/>
          <w:shd w:val="clear" w:color="auto" w:fill="FFFFFF"/>
        </w:rPr>
        <w:t>BEURA</w:t>
      </w:r>
      <w:r w:rsidR="007D3112" w:rsidRPr="00A40905">
        <w:rPr>
          <w:rStyle w:val="apple-converted-space"/>
          <w:rFonts w:asciiTheme="majorBidi" w:hAnsiTheme="majorBidi" w:cstheme="majorBidi"/>
          <w:color w:val="222222"/>
          <w:shd w:val="clear" w:color="auto" w:fill="FFFFFF"/>
        </w:rPr>
        <w:t> </w:t>
      </w:r>
      <w:r w:rsidR="007D3112" w:rsidRPr="00A40905">
        <w:rPr>
          <w:rFonts w:asciiTheme="majorBidi" w:hAnsiTheme="majorBidi" w:cstheme="majorBidi"/>
          <w:color w:val="222222"/>
          <w:shd w:val="clear" w:color="auto" w:fill="FFFFFF"/>
        </w:rPr>
        <w:t>CARDEZZA (ITALIE).</w:t>
      </w:r>
    </w:p>
    <w:p w:rsidR="0018572E" w:rsidRPr="00A40905" w:rsidRDefault="00254808" w:rsidP="007D3112">
      <w:pPr>
        <w:ind w:left="1418" w:hanging="1418"/>
        <w:rPr>
          <w:rFonts w:asciiTheme="majorBidi" w:eastAsia="Calibri" w:hAnsiTheme="majorBidi" w:cstheme="majorBidi"/>
        </w:rPr>
      </w:pPr>
      <w:r w:rsidRPr="00A40905">
        <w:rPr>
          <w:rFonts w:asciiTheme="majorBidi" w:eastAsia="Calibri" w:hAnsiTheme="majorBidi" w:cstheme="majorBidi"/>
        </w:rPr>
        <w:t>15.20 - 15.4</w:t>
      </w:r>
      <w:r w:rsidR="0018572E" w:rsidRPr="00A40905">
        <w:rPr>
          <w:rFonts w:asciiTheme="majorBidi" w:eastAsia="Calibri" w:hAnsiTheme="majorBidi" w:cstheme="majorBidi"/>
        </w:rPr>
        <w:t>0 :</w:t>
      </w:r>
      <w:r w:rsidR="007D3112" w:rsidRPr="00A40905">
        <w:rPr>
          <w:rFonts w:asciiTheme="majorBidi" w:eastAsia="Calibri" w:hAnsiTheme="majorBidi" w:cstheme="majorBidi"/>
        </w:rPr>
        <w:t xml:space="preserve"> </w:t>
      </w:r>
      <w:r w:rsidR="007D3112" w:rsidRPr="00A40905">
        <w:rPr>
          <w:rFonts w:asciiTheme="majorBidi" w:hAnsiTheme="majorBidi" w:cstheme="majorBidi"/>
          <w:b/>
          <w:bCs/>
          <w:color w:val="222222"/>
          <w:shd w:val="clear" w:color="auto" w:fill="FFFFFF"/>
        </w:rPr>
        <w:t>Enrico</w:t>
      </w:r>
      <w:r w:rsidR="007D3112" w:rsidRPr="00A40905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 w:rsidR="007D3112" w:rsidRPr="00A40905">
        <w:rPr>
          <w:rFonts w:asciiTheme="majorBidi" w:hAnsiTheme="majorBidi" w:cstheme="majorBidi"/>
          <w:b/>
          <w:bCs/>
          <w:color w:val="222222"/>
          <w:shd w:val="clear" w:color="auto" w:fill="FFFFFF"/>
        </w:rPr>
        <w:t>QUAGLIARINI, Stefano LENCI, Francesco MONNI</w:t>
      </w:r>
      <w:r w:rsidR="007D3112" w:rsidRPr="00A40905">
        <w:rPr>
          <w:rFonts w:asciiTheme="majorBidi" w:hAnsiTheme="majorBidi" w:cstheme="majorBidi"/>
          <w:color w:val="222222"/>
          <w:shd w:val="clear" w:color="auto" w:fill="FFFFFF"/>
        </w:rPr>
        <w:t xml:space="preserve"> : COUTURE DE LA PIERRE AVEC DE LA PIERRE : LES CORDES</w:t>
      </w:r>
      <w:r w:rsidR="007D3112" w:rsidRPr="00A40905">
        <w:rPr>
          <w:rStyle w:val="apple-converted-space"/>
          <w:rFonts w:asciiTheme="majorBidi" w:hAnsiTheme="majorBidi" w:cstheme="majorBidi"/>
          <w:color w:val="222222"/>
          <w:shd w:val="clear" w:color="auto" w:fill="FFFFFF"/>
        </w:rPr>
        <w:t> </w:t>
      </w:r>
      <w:r w:rsidR="007D3112" w:rsidRPr="00A40905">
        <w:rPr>
          <w:rFonts w:asciiTheme="majorBidi" w:hAnsiTheme="majorBidi" w:cstheme="majorBidi"/>
          <w:color w:val="222222"/>
          <w:shd w:val="clear" w:color="auto" w:fill="FFFFFF"/>
        </w:rPr>
        <w:t>DE FIBRES</w:t>
      </w:r>
      <w:r w:rsidR="007D3112" w:rsidRPr="00A40905">
        <w:rPr>
          <w:rStyle w:val="apple-converted-space"/>
          <w:rFonts w:asciiTheme="majorBidi" w:hAnsiTheme="majorBidi" w:cstheme="majorBidi"/>
          <w:color w:val="222222"/>
          <w:shd w:val="clear" w:color="auto" w:fill="FFFFFF"/>
        </w:rPr>
        <w:t> </w:t>
      </w:r>
      <w:r w:rsidR="007D3112" w:rsidRPr="00A40905">
        <w:rPr>
          <w:rFonts w:asciiTheme="majorBidi" w:hAnsiTheme="majorBidi" w:cstheme="majorBidi"/>
          <w:color w:val="222222"/>
          <w:shd w:val="clear" w:color="auto" w:fill="FFFFFF"/>
        </w:rPr>
        <w:t>DE BASALTE.</w:t>
      </w:r>
    </w:p>
    <w:p w:rsidR="0018572E" w:rsidRPr="00A40905" w:rsidRDefault="00254808" w:rsidP="007D3112">
      <w:pPr>
        <w:ind w:left="1701" w:hanging="1701"/>
        <w:rPr>
          <w:rFonts w:asciiTheme="majorBidi" w:eastAsia="Calibri" w:hAnsiTheme="majorBidi" w:cstheme="majorBidi"/>
        </w:rPr>
      </w:pPr>
      <w:r w:rsidRPr="00A40905">
        <w:rPr>
          <w:rFonts w:asciiTheme="majorBidi" w:eastAsia="Calibri" w:hAnsiTheme="majorBidi" w:cstheme="majorBidi"/>
        </w:rPr>
        <w:t>15.40 - 16</w:t>
      </w:r>
      <w:r w:rsidR="0018572E" w:rsidRPr="00A40905">
        <w:rPr>
          <w:rFonts w:asciiTheme="majorBidi" w:eastAsia="Calibri" w:hAnsiTheme="majorBidi" w:cstheme="majorBidi"/>
        </w:rPr>
        <w:t xml:space="preserve"> :</w:t>
      </w:r>
      <w:r w:rsidR="007D3112" w:rsidRPr="00A40905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 w:rsidR="007D3112" w:rsidRPr="00A40905">
        <w:rPr>
          <w:rFonts w:asciiTheme="majorBidi" w:hAnsiTheme="majorBidi" w:cstheme="majorBidi"/>
          <w:b/>
          <w:bCs/>
          <w:color w:val="222222"/>
          <w:shd w:val="clear" w:color="auto" w:fill="FFFFFF"/>
        </w:rPr>
        <w:t>Gisella E. GIORDANO</w:t>
      </w:r>
      <w:r w:rsidR="007D3112" w:rsidRPr="00A40905">
        <w:rPr>
          <w:rFonts w:asciiTheme="majorBidi" w:hAnsiTheme="majorBidi" w:cstheme="majorBidi"/>
          <w:color w:val="222222"/>
          <w:shd w:val="clear" w:color="auto" w:fill="FFFFFF"/>
        </w:rPr>
        <w:t xml:space="preserve"> : REAMENAGEMENT DE </w:t>
      </w:r>
      <w:r w:rsidR="00447548">
        <w:rPr>
          <w:rFonts w:asciiTheme="majorBidi" w:hAnsiTheme="majorBidi" w:cstheme="majorBidi"/>
          <w:color w:val="222222"/>
          <w:shd w:val="clear" w:color="auto" w:fill="FFFFFF"/>
        </w:rPr>
        <w:t xml:space="preserve">LA </w:t>
      </w:r>
      <w:r w:rsidR="007D3112" w:rsidRPr="00A40905">
        <w:rPr>
          <w:rFonts w:asciiTheme="majorBidi" w:hAnsiTheme="majorBidi" w:cstheme="majorBidi"/>
          <w:color w:val="222222"/>
          <w:shd w:val="clear" w:color="auto" w:fill="FFFFFF"/>
        </w:rPr>
        <w:t>PLACE CHAVEZ A DOMODOSSOLA (ITALIE).</w:t>
      </w:r>
    </w:p>
    <w:p w:rsidR="0018572E" w:rsidRPr="00A40905" w:rsidRDefault="0018572E" w:rsidP="00CF5EA8">
      <w:pPr>
        <w:rPr>
          <w:rFonts w:asciiTheme="majorBidi" w:eastAsia="Calibri" w:hAnsiTheme="majorBidi" w:cstheme="majorBidi"/>
        </w:rPr>
      </w:pPr>
    </w:p>
    <w:p w:rsidR="0018572E" w:rsidRPr="00A40905" w:rsidRDefault="0018572E" w:rsidP="0018572E">
      <w:pPr>
        <w:jc w:val="center"/>
        <w:rPr>
          <w:rFonts w:asciiTheme="majorBidi" w:eastAsia="Calibri" w:hAnsiTheme="majorBidi" w:cstheme="majorBidi"/>
          <w:b/>
          <w:bCs/>
          <w:i/>
          <w:iCs/>
        </w:rPr>
      </w:pPr>
      <w:r w:rsidRPr="00A40905">
        <w:rPr>
          <w:rFonts w:asciiTheme="majorBidi" w:eastAsia="Calibri" w:hAnsiTheme="majorBidi" w:cstheme="majorBidi"/>
          <w:b/>
          <w:bCs/>
          <w:i/>
          <w:iCs/>
        </w:rPr>
        <w:t>Pause-café / Coffee Break</w:t>
      </w:r>
    </w:p>
    <w:p w:rsidR="00254808" w:rsidRPr="00A40905" w:rsidRDefault="00254808" w:rsidP="0018572E">
      <w:pPr>
        <w:jc w:val="center"/>
        <w:rPr>
          <w:rFonts w:asciiTheme="majorBidi" w:eastAsia="Calibri" w:hAnsiTheme="majorBidi" w:cstheme="majorBidi"/>
          <w:b/>
          <w:bCs/>
          <w:i/>
          <w:iCs/>
        </w:rPr>
      </w:pPr>
    </w:p>
    <w:p w:rsidR="00254808" w:rsidRPr="00A40905" w:rsidRDefault="00254808" w:rsidP="00254808">
      <w:pPr>
        <w:ind w:left="1843" w:hanging="1843"/>
        <w:rPr>
          <w:rFonts w:asciiTheme="majorBidi" w:eastAsia="Calibri" w:hAnsiTheme="majorBidi" w:cstheme="majorBidi"/>
        </w:rPr>
      </w:pPr>
      <w:r w:rsidRPr="00A40905">
        <w:rPr>
          <w:rFonts w:asciiTheme="majorBidi" w:eastAsia="Calibri" w:hAnsiTheme="majorBidi" w:cstheme="majorBidi"/>
        </w:rPr>
        <w:t xml:space="preserve">16.40 - 17 : </w:t>
      </w:r>
      <w:r w:rsidRPr="00A40905">
        <w:rPr>
          <w:rFonts w:asciiTheme="majorBidi" w:hAnsiTheme="majorBidi" w:cstheme="majorBidi"/>
          <w:b/>
          <w:bCs/>
          <w:color w:val="222222"/>
          <w:shd w:val="clear" w:color="auto" w:fill="FFFFFF"/>
        </w:rPr>
        <w:t>Moreno BOSSONE</w:t>
      </w:r>
      <w:r w:rsidRPr="00A40905">
        <w:rPr>
          <w:rFonts w:asciiTheme="majorBidi" w:hAnsiTheme="majorBidi" w:cstheme="majorBidi"/>
          <w:color w:val="222222"/>
          <w:shd w:val="clear" w:color="auto" w:fill="FFFFFF"/>
        </w:rPr>
        <w:t xml:space="preserve"> : CATALOGAGE </w:t>
      </w:r>
      <w:r w:rsidRPr="00A40905">
        <w:rPr>
          <w:rStyle w:val="apple-converted-space"/>
          <w:rFonts w:asciiTheme="majorBidi" w:hAnsiTheme="majorBidi" w:cstheme="majorBidi"/>
          <w:color w:val="222222"/>
          <w:shd w:val="clear" w:color="auto" w:fill="FFFFFF"/>
        </w:rPr>
        <w:t> </w:t>
      </w:r>
      <w:r w:rsidRPr="00A40905">
        <w:rPr>
          <w:rFonts w:asciiTheme="majorBidi" w:hAnsiTheme="majorBidi" w:cstheme="majorBidi"/>
          <w:color w:val="222222"/>
          <w:shd w:val="clear" w:color="auto" w:fill="FFFFFF"/>
        </w:rPr>
        <w:t>ET CARTOGRAPHIE DES</w:t>
      </w:r>
      <w:r w:rsidRPr="00A40905">
        <w:rPr>
          <w:rStyle w:val="apple-converted-space"/>
          <w:rFonts w:asciiTheme="majorBidi" w:hAnsiTheme="majorBidi" w:cstheme="majorBidi"/>
          <w:color w:val="222222"/>
          <w:shd w:val="clear" w:color="auto" w:fill="FFFFFF"/>
        </w:rPr>
        <w:t> </w:t>
      </w:r>
      <w:r w:rsidRPr="00A40905">
        <w:rPr>
          <w:rFonts w:asciiTheme="majorBidi" w:hAnsiTheme="majorBidi" w:cstheme="majorBidi"/>
          <w:color w:val="222222"/>
          <w:shd w:val="clear" w:color="auto" w:fill="FFFFFF"/>
        </w:rPr>
        <w:t>CONSTRUCTIONS</w:t>
      </w:r>
      <w:r w:rsidRPr="00A40905">
        <w:rPr>
          <w:rStyle w:val="apple-converted-space"/>
          <w:rFonts w:asciiTheme="majorBidi" w:hAnsiTheme="majorBidi" w:cstheme="majorBidi"/>
          <w:color w:val="222222"/>
          <w:shd w:val="clear" w:color="auto" w:fill="FFFFFF"/>
        </w:rPr>
        <w:t> </w:t>
      </w:r>
      <w:r w:rsidRPr="00A40905">
        <w:rPr>
          <w:rFonts w:asciiTheme="majorBidi" w:hAnsiTheme="majorBidi" w:cstheme="majorBidi"/>
          <w:color w:val="222222"/>
          <w:shd w:val="clear" w:color="auto" w:fill="FFFFFF"/>
        </w:rPr>
        <w:t>DE PIERRES SECHES DU RESEAU ROUTIER DE LA PROVINCE DE VERBANO CUSIO OSSOLA (ITALIE).</w:t>
      </w:r>
    </w:p>
    <w:p w:rsidR="0018572E" w:rsidRPr="00A40905" w:rsidRDefault="00254808" w:rsidP="007D3112">
      <w:pPr>
        <w:ind w:left="1418" w:hanging="1418"/>
        <w:rPr>
          <w:rFonts w:asciiTheme="majorBidi" w:eastAsia="Calibri" w:hAnsiTheme="majorBidi" w:cstheme="majorBidi"/>
        </w:rPr>
      </w:pPr>
      <w:r w:rsidRPr="00A40905">
        <w:rPr>
          <w:rFonts w:asciiTheme="majorBidi" w:eastAsia="Calibri" w:hAnsiTheme="majorBidi" w:cstheme="majorBidi"/>
        </w:rPr>
        <w:t>17 - 17.20</w:t>
      </w:r>
      <w:r w:rsidR="0018572E" w:rsidRPr="00A40905">
        <w:rPr>
          <w:rFonts w:asciiTheme="majorBidi" w:eastAsia="Calibri" w:hAnsiTheme="majorBidi" w:cstheme="majorBidi"/>
        </w:rPr>
        <w:t xml:space="preserve"> :</w:t>
      </w:r>
      <w:r w:rsidR="007D3112" w:rsidRPr="00A40905">
        <w:rPr>
          <w:rFonts w:asciiTheme="majorBidi" w:eastAsia="Calibri" w:hAnsiTheme="majorBidi" w:cstheme="majorBidi"/>
        </w:rPr>
        <w:t xml:space="preserve"> </w:t>
      </w:r>
      <w:r w:rsidR="007D3112" w:rsidRPr="00A40905">
        <w:rPr>
          <w:rFonts w:asciiTheme="majorBidi" w:hAnsiTheme="majorBidi" w:cstheme="majorBidi"/>
          <w:b/>
          <w:bCs/>
        </w:rPr>
        <w:t>Bernard DEBANDE</w:t>
      </w:r>
      <w:r w:rsidR="007D3112" w:rsidRPr="00A40905">
        <w:rPr>
          <w:rFonts w:asciiTheme="majorBidi" w:hAnsiTheme="majorBidi" w:cstheme="majorBidi"/>
        </w:rPr>
        <w:t xml:space="preserve"> : LES ECLUSES A POISSONS DE L'ESTRAN ATLANTIQUE DE L'ILE D'OLERON (FRANCE).</w:t>
      </w:r>
    </w:p>
    <w:p w:rsidR="0018572E" w:rsidRDefault="00254808" w:rsidP="001067E6">
      <w:pPr>
        <w:ind w:left="1276" w:hanging="1276"/>
        <w:rPr>
          <w:rFonts w:asciiTheme="majorBidi" w:hAnsiTheme="majorBidi" w:cstheme="majorBidi"/>
        </w:rPr>
      </w:pPr>
      <w:r w:rsidRPr="00A40905">
        <w:rPr>
          <w:rFonts w:asciiTheme="majorBidi" w:eastAsia="Calibri" w:hAnsiTheme="majorBidi" w:cstheme="majorBidi"/>
        </w:rPr>
        <w:t>17.20</w:t>
      </w:r>
      <w:r w:rsidR="0018572E" w:rsidRPr="00A40905">
        <w:rPr>
          <w:rFonts w:asciiTheme="majorBidi" w:eastAsia="Calibri" w:hAnsiTheme="majorBidi" w:cstheme="majorBidi"/>
        </w:rPr>
        <w:t xml:space="preserve"> - 17</w:t>
      </w:r>
      <w:r w:rsidRPr="00A40905">
        <w:rPr>
          <w:rFonts w:asciiTheme="majorBidi" w:eastAsia="Calibri" w:hAnsiTheme="majorBidi" w:cstheme="majorBidi"/>
        </w:rPr>
        <w:t>.40</w:t>
      </w:r>
      <w:r w:rsidR="0018572E" w:rsidRPr="00A40905">
        <w:rPr>
          <w:rFonts w:asciiTheme="majorBidi" w:eastAsia="Calibri" w:hAnsiTheme="majorBidi" w:cstheme="majorBidi"/>
        </w:rPr>
        <w:t xml:space="preserve"> :</w:t>
      </w:r>
      <w:r w:rsidR="007D3112" w:rsidRPr="00A40905">
        <w:rPr>
          <w:rFonts w:asciiTheme="majorBidi" w:eastAsia="Calibri" w:hAnsiTheme="majorBidi" w:cstheme="majorBidi"/>
        </w:rPr>
        <w:t xml:space="preserve"> </w:t>
      </w:r>
      <w:r w:rsidR="007D3112" w:rsidRPr="00A40905">
        <w:rPr>
          <w:rFonts w:asciiTheme="majorBidi" w:hAnsiTheme="majorBidi" w:cstheme="majorBidi"/>
          <w:b/>
          <w:bCs/>
        </w:rPr>
        <w:t>Abdelilah FEKKAK, Salima HAIMER, El Mostafa ETTACHFINI &amp; Bernard DEBANDE</w:t>
      </w:r>
      <w:r w:rsidR="007D3112" w:rsidRPr="00A40905">
        <w:rPr>
          <w:rFonts w:asciiTheme="majorBidi" w:hAnsiTheme="majorBidi" w:cstheme="majorBidi"/>
        </w:rPr>
        <w:t xml:space="preserve"> </w:t>
      </w:r>
      <w:r w:rsidR="001067E6" w:rsidRPr="00A40905">
        <w:rPr>
          <w:rFonts w:asciiTheme="majorBidi" w:hAnsiTheme="majorBidi" w:cstheme="majorBidi"/>
        </w:rPr>
        <w:t xml:space="preserve"> : </w:t>
      </w:r>
      <w:r w:rsidR="007D3112" w:rsidRPr="00A40905">
        <w:rPr>
          <w:rFonts w:asciiTheme="majorBidi" w:hAnsiTheme="majorBidi" w:cstheme="majorBidi"/>
        </w:rPr>
        <w:t>CARTOGRAPHIE ET CARACTERISATION DES ECLUSES A POISSONS DE L'ESTRAN ATLANTIQUE D'EL JADIDA (MAROC)</w:t>
      </w:r>
      <w:r w:rsidR="001067E6" w:rsidRPr="00A40905">
        <w:rPr>
          <w:rFonts w:asciiTheme="majorBidi" w:hAnsiTheme="majorBidi" w:cstheme="majorBidi"/>
        </w:rPr>
        <w:t>.</w:t>
      </w:r>
    </w:p>
    <w:p w:rsidR="005C3A42" w:rsidRDefault="005C3A42" w:rsidP="005C3A42">
      <w:pPr>
        <w:ind w:left="1276" w:hanging="1276"/>
        <w:rPr>
          <w:rFonts w:asciiTheme="majorBidi" w:eastAsia="Calibri" w:hAnsiTheme="majorBidi" w:cstheme="majorBidi"/>
        </w:rPr>
      </w:pPr>
      <w:r>
        <w:rPr>
          <w:rFonts w:asciiTheme="majorBidi" w:hAnsiTheme="majorBidi" w:cstheme="majorBidi"/>
        </w:rPr>
        <w:t xml:space="preserve">17.40 - 18 : </w:t>
      </w:r>
      <w:r w:rsidRPr="00A40905">
        <w:rPr>
          <w:rStyle w:val="A0"/>
          <w:rFonts w:asciiTheme="majorBidi" w:hAnsiTheme="majorBidi" w:cstheme="majorBidi"/>
          <w:b/>
          <w:bCs/>
          <w:sz w:val="22"/>
          <w:szCs w:val="22"/>
        </w:rPr>
        <w:t>Frédérique MAHIEU</w:t>
      </w:r>
      <w:r w:rsidRPr="00A40905">
        <w:rPr>
          <w:rStyle w:val="A0"/>
          <w:rFonts w:asciiTheme="majorBidi" w:hAnsiTheme="majorBidi" w:cstheme="majorBidi"/>
          <w:sz w:val="22"/>
          <w:szCs w:val="22"/>
        </w:rPr>
        <w:t xml:space="preserve"> : L’ESPACE DE PIERRE SECHE</w:t>
      </w:r>
      <w:r w:rsidRPr="00A40905">
        <w:rPr>
          <w:rFonts w:asciiTheme="majorBidi" w:eastAsia="Calibri" w:hAnsiTheme="majorBidi" w:cstheme="majorBidi"/>
        </w:rPr>
        <w:t xml:space="preserve"> </w:t>
      </w:r>
      <w:r w:rsidRPr="00A40905">
        <w:rPr>
          <w:rStyle w:val="A0"/>
          <w:rFonts w:asciiTheme="majorBidi" w:hAnsiTheme="majorBidi" w:cstheme="majorBidi"/>
          <w:sz w:val="22"/>
          <w:szCs w:val="22"/>
        </w:rPr>
        <w:t>DANS LES CARRIERES DE LITHICA (MINORQUE - Espagne)</w:t>
      </w:r>
      <w:r>
        <w:rPr>
          <w:rStyle w:val="A0"/>
          <w:rFonts w:asciiTheme="majorBidi" w:hAnsiTheme="majorBidi" w:cstheme="majorBidi"/>
          <w:sz w:val="22"/>
          <w:szCs w:val="22"/>
        </w:rPr>
        <w:t>.</w:t>
      </w:r>
    </w:p>
    <w:p w:rsidR="005C3A42" w:rsidRPr="00A40905" w:rsidRDefault="005C3A42" w:rsidP="001067E6">
      <w:pPr>
        <w:ind w:left="1276" w:hanging="1276"/>
        <w:rPr>
          <w:rFonts w:asciiTheme="majorBidi" w:hAnsiTheme="majorBidi" w:cstheme="majorBidi"/>
        </w:rPr>
      </w:pPr>
    </w:p>
    <w:p w:rsidR="001067E6" w:rsidRPr="00A40905" w:rsidRDefault="001067E6" w:rsidP="001067E6">
      <w:pPr>
        <w:ind w:left="1276" w:hanging="1276"/>
        <w:rPr>
          <w:rFonts w:asciiTheme="majorBidi" w:hAnsiTheme="majorBidi" w:cstheme="majorBidi"/>
        </w:rPr>
      </w:pPr>
    </w:p>
    <w:p w:rsidR="001067E6" w:rsidRDefault="00447548" w:rsidP="001067E6">
      <w:pPr>
        <w:jc w:val="center"/>
        <w:rPr>
          <w:rFonts w:asciiTheme="majorBidi" w:hAnsiTheme="majorBidi" w:cstheme="majorBidi"/>
          <w:u w:val="single"/>
        </w:rPr>
      </w:pPr>
      <w:r>
        <w:rPr>
          <w:rFonts w:asciiTheme="majorBidi" w:hAnsiTheme="majorBidi" w:cstheme="majorBidi"/>
          <w:u w:val="single"/>
        </w:rPr>
        <w:t>Mardi 23 septembre / T</w:t>
      </w:r>
      <w:r w:rsidR="001067E6" w:rsidRPr="001B62D3">
        <w:rPr>
          <w:rFonts w:asciiTheme="majorBidi" w:hAnsiTheme="majorBidi" w:cstheme="majorBidi"/>
          <w:u w:val="single"/>
        </w:rPr>
        <w:t>u</w:t>
      </w:r>
      <w:r>
        <w:rPr>
          <w:rFonts w:asciiTheme="majorBidi" w:hAnsiTheme="majorBidi" w:cstheme="majorBidi"/>
          <w:u w:val="single"/>
        </w:rPr>
        <w:t>e</w:t>
      </w:r>
      <w:r w:rsidR="001067E6" w:rsidRPr="001B62D3">
        <w:rPr>
          <w:rFonts w:asciiTheme="majorBidi" w:hAnsiTheme="majorBidi" w:cstheme="majorBidi"/>
          <w:u w:val="single"/>
        </w:rPr>
        <w:t>sday september 23</w:t>
      </w:r>
    </w:p>
    <w:p w:rsidR="001B62D3" w:rsidRPr="001B62D3" w:rsidRDefault="001B62D3" w:rsidP="001067E6">
      <w:pPr>
        <w:jc w:val="center"/>
        <w:rPr>
          <w:rFonts w:asciiTheme="majorBidi" w:hAnsiTheme="majorBidi" w:cstheme="majorBidi"/>
          <w:u w:val="single"/>
        </w:rPr>
      </w:pPr>
    </w:p>
    <w:p w:rsidR="005C3A42" w:rsidRPr="00A837C8" w:rsidRDefault="00254808" w:rsidP="005C3A42">
      <w:pPr>
        <w:ind w:left="993" w:hanging="993"/>
        <w:rPr>
          <w:rFonts w:asciiTheme="majorBidi" w:eastAsia="Calibri" w:hAnsiTheme="majorBidi" w:cstheme="majorBidi"/>
        </w:rPr>
      </w:pPr>
      <w:r w:rsidRPr="00A40905">
        <w:rPr>
          <w:rFonts w:asciiTheme="majorBidi" w:eastAsia="Calibri" w:hAnsiTheme="majorBidi" w:cstheme="majorBidi"/>
        </w:rPr>
        <w:t>8.40 - 9</w:t>
      </w:r>
      <w:r w:rsidR="001067E6" w:rsidRPr="00A40905">
        <w:rPr>
          <w:rFonts w:asciiTheme="majorBidi" w:eastAsia="Calibri" w:hAnsiTheme="majorBidi" w:cstheme="majorBidi"/>
        </w:rPr>
        <w:t xml:space="preserve"> : </w:t>
      </w:r>
      <w:r w:rsidR="005C3A42" w:rsidRPr="00A837C8">
        <w:rPr>
          <w:rFonts w:asciiTheme="majorBidi" w:hAnsiTheme="majorBidi" w:cstheme="majorBidi"/>
          <w:b/>
          <w:bCs/>
        </w:rPr>
        <w:t xml:space="preserve">Alberto </w:t>
      </w:r>
      <w:r w:rsidR="005C3A42" w:rsidRPr="00A837C8">
        <w:rPr>
          <w:rFonts w:asciiTheme="majorBidi" w:hAnsiTheme="majorBidi" w:cstheme="majorBidi"/>
          <w:b/>
          <w:bCs/>
          <w:caps/>
        </w:rPr>
        <w:t>Coll Arredondo</w:t>
      </w:r>
      <w:r w:rsidR="005C3A42" w:rsidRPr="00A837C8">
        <w:rPr>
          <w:rFonts w:asciiTheme="majorBidi" w:hAnsiTheme="majorBidi" w:cstheme="majorBidi"/>
          <w:b/>
          <w:bCs/>
        </w:rPr>
        <w:t xml:space="preserve"> &amp; Agustín </w:t>
      </w:r>
      <w:r w:rsidR="005C3A42" w:rsidRPr="00A837C8">
        <w:rPr>
          <w:rFonts w:asciiTheme="majorBidi" w:hAnsiTheme="majorBidi" w:cstheme="majorBidi"/>
          <w:b/>
          <w:bCs/>
          <w:caps/>
        </w:rPr>
        <w:t>Petschen Zapirain</w:t>
      </w:r>
      <w:r w:rsidR="005C3A42" w:rsidRPr="004A0CA2">
        <w:rPr>
          <w:rFonts w:asciiTheme="majorBidi" w:hAnsiTheme="majorBidi" w:cstheme="majorBidi"/>
        </w:rPr>
        <w:t xml:space="preserve"> </w:t>
      </w:r>
      <w:r w:rsidR="005C3A42">
        <w:rPr>
          <w:rFonts w:asciiTheme="majorBidi" w:hAnsiTheme="majorBidi" w:cstheme="majorBidi"/>
        </w:rPr>
        <w:t xml:space="preserve">: </w:t>
      </w:r>
      <w:r w:rsidR="005C3A42" w:rsidRPr="004A0CA2">
        <w:rPr>
          <w:rFonts w:asciiTheme="majorBidi" w:hAnsiTheme="majorBidi" w:cstheme="majorBidi"/>
        </w:rPr>
        <w:t>LA CULTURE DE LA PIERRE DANS LE PAYSAGE RURAL DE MINORQUE</w:t>
      </w:r>
      <w:r w:rsidR="005C3A42">
        <w:rPr>
          <w:rFonts w:asciiTheme="majorBidi" w:hAnsiTheme="majorBidi" w:cstheme="majorBidi"/>
        </w:rPr>
        <w:t>.</w:t>
      </w:r>
    </w:p>
    <w:p w:rsidR="00A837C8" w:rsidRDefault="00A837C8" w:rsidP="005C3A42">
      <w:pPr>
        <w:ind w:left="1276" w:hanging="1276"/>
        <w:rPr>
          <w:rFonts w:asciiTheme="majorBidi" w:eastAsia="Calibri" w:hAnsiTheme="majorBidi" w:cstheme="majorBidi"/>
        </w:rPr>
      </w:pPr>
    </w:p>
    <w:p w:rsidR="005C3A42" w:rsidRDefault="00254808" w:rsidP="005C3A42">
      <w:pPr>
        <w:ind w:left="993" w:hanging="993"/>
        <w:rPr>
          <w:rFonts w:asciiTheme="majorBidi" w:eastAsia="Calibri" w:hAnsiTheme="majorBidi" w:cstheme="majorBidi"/>
        </w:rPr>
      </w:pPr>
      <w:r w:rsidRPr="00A40905">
        <w:rPr>
          <w:rFonts w:asciiTheme="majorBidi" w:eastAsia="Calibri" w:hAnsiTheme="majorBidi" w:cstheme="majorBidi"/>
        </w:rPr>
        <w:t>9</w:t>
      </w:r>
      <w:r w:rsidR="001067E6" w:rsidRPr="00A40905">
        <w:rPr>
          <w:rFonts w:asciiTheme="majorBidi" w:eastAsia="Calibri" w:hAnsiTheme="majorBidi" w:cstheme="majorBidi"/>
        </w:rPr>
        <w:t xml:space="preserve"> - 9</w:t>
      </w:r>
      <w:r w:rsidRPr="00A40905">
        <w:rPr>
          <w:rFonts w:asciiTheme="majorBidi" w:eastAsia="Calibri" w:hAnsiTheme="majorBidi" w:cstheme="majorBidi"/>
        </w:rPr>
        <w:t>.20</w:t>
      </w:r>
      <w:r w:rsidR="001067E6" w:rsidRPr="00A40905">
        <w:rPr>
          <w:rFonts w:asciiTheme="majorBidi" w:eastAsia="Calibri" w:hAnsiTheme="majorBidi" w:cstheme="majorBidi"/>
        </w:rPr>
        <w:t xml:space="preserve"> : </w:t>
      </w:r>
      <w:r w:rsidR="005C3A42" w:rsidRPr="00A40905">
        <w:rPr>
          <w:rFonts w:asciiTheme="majorBidi" w:eastAsia="Calibri" w:hAnsiTheme="majorBidi" w:cstheme="majorBidi"/>
          <w:b/>
          <w:bCs/>
          <w:lang w:bidi="ar-MA"/>
        </w:rPr>
        <w:t>NA</w:t>
      </w:r>
      <w:r w:rsidR="005C3A42" w:rsidRPr="00A40905">
        <w:rPr>
          <w:rFonts w:asciiTheme="majorBidi" w:hAnsiTheme="majorBidi" w:cstheme="majorBidi"/>
          <w:b/>
          <w:bCs/>
          <w:lang w:bidi="ar-MA"/>
        </w:rPr>
        <w:t>IM Mohamed &amp;</w:t>
      </w:r>
      <w:r w:rsidR="005C3A42" w:rsidRPr="00A40905">
        <w:rPr>
          <w:rFonts w:asciiTheme="majorBidi" w:eastAsia="Calibri" w:hAnsiTheme="majorBidi" w:cstheme="majorBidi"/>
          <w:b/>
          <w:bCs/>
          <w:lang w:bidi="ar-MA"/>
        </w:rPr>
        <w:t xml:space="preserve"> EL MAKNISSI Abderrafie</w:t>
      </w:r>
      <w:r w:rsidR="005C3A42" w:rsidRPr="00A40905">
        <w:rPr>
          <w:rFonts w:asciiTheme="majorBidi" w:eastAsia="Calibri" w:hAnsiTheme="majorBidi" w:cstheme="majorBidi"/>
          <w:lang w:bidi="ar-MA"/>
        </w:rPr>
        <w:t xml:space="preserve"> : TERRASSES AGRAIRES EN PIERRE SECHE DANS LE HAUT ATLAS (MAROC).</w:t>
      </w:r>
    </w:p>
    <w:p w:rsidR="005C3A42" w:rsidRPr="005C3A42" w:rsidRDefault="00A837C8" w:rsidP="005C3A42">
      <w:pPr>
        <w:ind w:left="993" w:hanging="993"/>
        <w:rPr>
          <w:rFonts w:asciiTheme="majorBidi" w:eastAsia="Calibri" w:hAnsiTheme="majorBidi" w:cstheme="majorBidi"/>
        </w:rPr>
      </w:pPr>
      <w:r w:rsidRPr="00A40905">
        <w:rPr>
          <w:rFonts w:asciiTheme="majorBidi" w:eastAsia="Calibri" w:hAnsiTheme="majorBidi" w:cstheme="majorBidi"/>
        </w:rPr>
        <w:t xml:space="preserve">9.20 - 9.40 : </w:t>
      </w:r>
      <w:r w:rsidR="005C3A42" w:rsidRPr="005C3A42">
        <w:rPr>
          <w:rFonts w:asciiTheme="majorBidi" w:eastAsia="Calibri" w:hAnsiTheme="majorBidi" w:cstheme="majorBidi"/>
          <w:b/>
          <w:bCs/>
          <w:lang w:bidi="ar-MA"/>
        </w:rPr>
        <w:t>Salima Naji</w:t>
      </w:r>
      <w:r w:rsidR="005C3A42">
        <w:rPr>
          <w:rFonts w:asciiTheme="majorBidi" w:eastAsia="Calibri" w:hAnsiTheme="majorBidi" w:cstheme="majorBidi"/>
        </w:rPr>
        <w:t xml:space="preserve"> </w:t>
      </w:r>
      <w:r w:rsidR="005C3A42">
        <w:rPr>
          <w:rFonts w:asciiTheme="majorBidi" w:eastAsia="Calibri" w:hAnsiTheme="majorBidi" w:cstheme="majorBidi"/>
          <w:caps/>
          <w:lang w:bidi="ar-MA"/>
        </w:rPr>
        <w:t xml:space="preserve">: </w:t>
      </w:r>
      <w:r w:rsidR="005C3A42" w:rsidRPr="005C3A42">
        <w:rPr>
          <w:rFonts w:asciiTheme="majorBidi" w:eastAsia="Calibri" w:hAnsiTheme="majorBidi" w:cstheme="majorBidi"/>
          <w:caps/>
          <w:lang w:bidi="ar-MA"/>
        </w:rPr>
        <w:t>Pierre sèche et identité locale. Entre theoria et praxis, la nécessité des savoir-faire.</w:t>
      </w:r>
    </w:p>
    <w:p w:rsidR="001067E6" w:rsidRPr="00A40905" w:rsidRDefault="001067E6" w:rsidP="005C3A42">
      <w:pPr>
        <w:ind w:left="993" w:hanging="993"/>
        <w:rPr>
          <w:rFonts w:asciiTheme="majorBidi" w:eastAsia="Calibri" w:hAnsiTheme="majorBidi" w:cstheme="majorBidi"/>
        </w:rPr>
      </w:pPr>
    </w:p>
    <w:p w:rsidR="001067E6" w:rsidRPr="00A40905" w:rsidRDefault="00254808" w:rsidP="001067E6">
      <w:pPr>
        <w:ind w:left="1276" w:hanging="1276"/>
        <w:rPr>
          <w:rFonts w:asciiTheme="majorBidi" w:hAnsiTheme="majorBidi" w:cstheme="majorBidi"/>
        </w:rPr>
      </w:pPr>
      <w:r w:rsidRPr="00A40905">
        <w:rPr>
          <w:rFonts w:asciiTheme="majorBidi" w:eastAsia="Calibri" w:hAnsiTheme="majorBidi" w:cstheme="majorBidi"/>
        </w:rPr>
        <w:t>9.40 - 10</w:t>
      </w:r>
      <w:r w:rsidR="001067E6" w:rsidRPr="00A40905">
        <w:rPr>
          <w:rFonts w:asciiTheme="majorBidi" w:eastAsia="Calibri" w:hAnsiTheme="majorBidi" w:cstheme="majorBidi"/>
        </w:rPr>
        <w:t xml:space="preserve"> : </w:t>
      </w:r>
      <w:r w:rsidR="001067E6" w:rsidRPr="00A40905">
        <w:rPr>
          <w:rFonts w:asciiTheme="majorBidi" w:hAnsiTheme="majorBidi" w:cstheme="majorBidi"/>
          <w:b/>
          <w:bCs/>
        </w:rPr>
        <w:t>Abdelilah FEKKAK, Frederic POUGET, El Mostafa ETTACHFINI &amp; Amine FAHMI</w:t>
      </w:r>
      <w:r w:rsidR="001067E6" w:rsidRPr="00A40905">
        <w:rPr>
          <w:rFonts w:asciiTheme="majorBidi" w:hAnsiTheme="majorBidi" w:cstheme="majorBidi"/>
        </w:rPr>
        <w:t xml:space="preserve"> : GEOLOCALISATION ET DIAGNOSTIC  DES TAZOTAS DE LA PROVINCE D'EL JADIDA (MAROC).</w:t>
      </w:r>
    </w:p>
    <w:p w:rsidR="00254808" w:rsidRPr="00A40905" w:rsidRDefault="00254808" w:rsidP="001067E6">
      <w:pPr>
        <w:ind w:left="1276" w:hanging="1276"/>
        <w:rPr>
          <w:rFonts w:asciiTheme="majorBidi" w:hAnsiTheme="majorBidi" w:cstheme="majorBidi"/>
        </w:rPr>
      </w:pPr>
    </w:p>
    <w:p w:rsidR="00254808" w:rsidRPr="00A40905" w:rsidRDefault="00254808" w:rsidP="00254808">
      <w:pPr>
        <w:jc w:val="center"/>
        <w:rPr>
          <w:rFonts w:asciiTheme="majorBidi" w:eastAsia="Calibri" w:hAnsiTheme="majorBidi" w:cstheme="majorBidi"/>
          <w:b/>
          <w:bCs/>
          <w:i/>
          <w:iCs/>
        </w:rPr>
      </w:pPr>
      <w:r w:rsidRPr="00A40905">
        <w:rPr>
          <w:rFonts w:asciiTheme="majorBidi" w:eastAsia="Calibri" w:hAnsiTheme="majorBidi" w:cstheme="majorBidi"/>
          <w:b/>
          <w:bCs/>
          <w:i/>
          <w:iCs/>
        </w:rPr>
        <w:t>Pause-café / Coffee Break</w:t>
      </w:r>
    </w:p>
    <w:p w:rsidR="00254808" w:rsidRPr="00A40905" w:rsidRDefault="00254808" w:rsidP="001067E6">
      <w:pPr>
        <w:ind w:left="1276" w:hanging="1276"/>
        <w:rPr>
          <w:rFonts w:asciiTheme="majorBidi" w:eastAsia="Calibri" w:hAnsiTheme="majorBidi" w:cstheme="majorBidi"/>
        </w:rPr>
      </w:pPr>
    </w:p>
    <w:p w:rsidR="001067E6" w:rsidRPr="00A40905" w:rsidRDefault="00254808" w:rsidP="001067E6">
      <w:pPr>
        <w:ind w:left="1134" w:hanging="1134"/>
        <w:rPr>
          <w:rFonts w:asciiTheme="majorBidi" w:hAnsiTheme="majorBidi" w:cstheme="majorBidi"/>
          <w:vertAlign w:val="superscript"/>
          <w:lang w:val="pt-BR"/>
        </w:rPr>
      </w:pPr>
      <w:r w:rsidRPr="00A40905">
        <w:rPr>
          <w:rFonts w:asciiTheme="majorBidi" w:eastAsia="Calibri" w:hAnsiTheme="majorBidi" w:cstheme="majorBidi"/>
        </w:rPr>
        <w:t>10.40 - 11</w:t>
      </w:r>
      <w:r w:rsidR="001067E6" w:rsidRPr="00A40905">
        <w:rPr>
          <w:rFonts w:asciiTheme="majorBidi" w:eastAsia="Calibri" w:hAnsiTheme="majorBidi" w:cstheme="majorBidi"/>
        </w:rPr>
        <w:t xml:space="preserve"> : </w:t>
      </w:r>
      <w:r w:rsidR="001067E6" w:rsidRPr="00A40905">
        <w:rPr>
          <w:rFonts w:asciiTheme="majorBidi" w:hAnsiTheme="majorBidi" w:cstheme="majorBidi"/>
          <w:b/>
          <w:bCs/>
          <w:lang w:val="pt-BR" w:eastAsia="fr-FR"/>
        </w:rPr>
        <w:t xml:space="preserve">Mohamed OUADIA &amp; </w:t>
      </w:r>
      <w:r w:rsidR="001067E6" w:rsidRPr="00A40905">
        <w:rPr>
          <w:rFonts w:asciiTheme="majorBidi" w:hAnsiTheme="majorBidi" w:cstheme="majorBidi"/>
          <w:b/>
          <w:bCs/>
          <w:lang w:val="pt-BR"/>
        </w:rPr>
        <w:t xml:space="preserve"> </w:t>
      </w:r>
      <w:r w:rsidR="001067E6" w:rsidRPr="00A40905">
        <w:rPr>
          <w:rFonts w:asciiTheme="majorBidi" w:hAnsiTheme="majorBidi" w:cstheme="majorBidi"/>
          <w:b/>
          <w:bCs/>
          <w:lang w:val="pt-BR" w:eastAsia="fr-FR"/>
        </w:rPr>
        <w:t>M’Hamed ABERKAN</w:t>
      </w:r>
      <w:r w:rsidR="001067E6" w:rsidRPr="00A40905">
        <w:rPr>
          <w:rFonts w:asciiTheme="majorBidi" w:hAnsiTheme="majorBidi" w:cstheme="majorBidi"/>
          <w:vertAlign w:val="superscript"/>
          <w:lang w:val="pt-BR"/>
        </w:rPr>
        <w:t xml:space="preserve"> </w:t>
      </w:r>
      <w:r w:rsidR="001067E6" w:rsidRPr="00A40905">
        <w:rPr>
          <w:rFonts w:asciiTheme="majorBidi" w:hAnsiTheme="majorBidi" w:cstheme="majorBidi"/>
        </w:rPr>
        <w:t xml:space="preserve">: LA RELATION PIERRE SECHE – SOL DANS LE DOMAINE DES TAZOTAS </w:t>
      </w:r>
      <w:r w:rsidR="001067E6" w:rsidRPr="00A40905">
        <w:rPr>
          <w:rFonts w:asciiTheme="majorBidi" w:hAnsiTheme="majorBidi" w:cstheme="majorBidi"/>
          <w:lang w:val="pt-BR"/>
        </w:rPr>
        <w:t>(DOUKKALA, MAROC).</w:t>
      </w:r>
    </w:p>
    <w:p w:rsidR="001067E6" w:rsidRDefault="00254808" w:rsidP="001067E6">
      <w:pPr>
        <w:ind w:left="1134" w:hanging="1134"/>
        <w:rPr>
          <w:rFonts w:asciiTheme="majorBidi" w:hAnsiTheme="majorBidi" w:cstheme="majorBidi"/>
        </w:rPr>
      </w:pPr>
      <w:r w:rsidRPr="00A40905">
        <w:rPr>
          <w:rFonts w:asciiTheme="majorBidi" w:eastAsia="Calibri" w:hAnsiTheme="majorBidi" w:cstheme="majorBidi"/>
          <w:lang w:val="pt-BR"/>
        </w:rPr>
        <w:t>11</w:t>
      </w:r>
      <w:r w:rsidRPr="00A40905">
        <w:rPr>
          <w:rFonts w:asciiTheme="majorBidi" w:eastAsia="Calibri" w:hAnsiTheme="majorBidi" w:cstheme="majorBidi"/>
        </w:rPr>
        <w:t xml:space="preserve"> - 11.20</w:t>
      </w:r>
      <w:r w:rsidR="001067E6" w:rsidRPr="00A40905">
        <w:rPr>
          <w:rFonts w:asciiTheme="majorBidi" w:eastAsia="Calibri" w:hAnsiTheme="majorBidi" w:cstheme="majorBidi"/>
        </w:rPr>
        <w:t xml:space="preserve"> : </w:t>
      </w:r>
      <w:r w:rsidR="001067E6" w:rsidRPr="00A40905">
        <w:rPr>
          <w:rFonts w:asciiTheme="majorBidi" w:hAnsiTheme="majorBidi" w:cstheme="majorBidi"/>
          <w:b/>
          <w:bCs/>
          <w:lang w:val="pt-BR" w:eastAsia="fr-FR"/>
        </w:rPr>
        <w:t xml:space="preserve">Mohamed OUADIA &amp; </w:t>
      </w:r>
      <w:r w:rsidR="001067E6" w:rsidRPr="00A40905">
        <w:rPr>
          <w:rFonts w:asciiTheme="majorBidi" w:hAnsiTheme="majorBidi" w:cstheme="majorBidi"/>
          <w:b/>
          <w:bCs/>
          <w:lang w:val="pt-BR"/>
        </w:rPr>
        <w:t xml:space="preserve"> </w:t>
      </w:r>
      <w:r w:rsidR="001067E6" w:rsidRPr="00A40905">
        <w:rPr>
          <w:rFonts w:asciiTheme="majorBidi" w:hAnsiTheme="majorBidi" w:cstheme="majorBidi"/>
          <w:b/>
          <w:bCs/>
          <w:lang w:val="pt-BR" w:eastAsia="fr-FR"/>
        </w:rPr>
        <w:t>M’Hamed ABERKAN</w:t>
      </w:r>
      <w:r w:rsidR="001067E6" w:rsidRPr="00A40905">
        <w:rPr>
          <w:rFonts w:asciiTheme="majorBidi" w:hAnsiTheme="majorBidi" w:cstheme="majorBidi"/>
          <w:vertAlign w:val="superscript"/>
          <w:lang w:val="pt-BR"/>
        </w:rPr>
        <w:t xml:space="preserve"> </w:t>
      </w:r>
      <w:r w:rsidR="001067E6" w:rsidRPr="00A40905">
        <w:rPr>
          <w:rFonts w:asciiTheme="majorBidi" w:hAnsiTheme="majorBidi" w:cstheme="majorBidi"/>
        </w:rPr>
        <w:t>: LA PIERRE SECHE ET LE CLIMAT DANS LE DOMAINE DES TAZOTAS (DOUKKALA, MAROC)</w:t>
      </w:r>
      <w:r w:rsidR="00A837C8">
        <w:rPr>
          <w:rFonts w:asciiTheme="majorBidi" w:hAnsiTheme="majorBidi" w:cstheme="majorBidi"/>
        </w:rPr>
        <w:t>.</w:t>
      </w:r>
    </w:p>
    <w:p w:rsidR="00A837C8" w:rsidRPr="00A837C8" w:rsidRDefault="00A837C8" w:rsidP="00A837C8">
      <w:pPr>
        <w:ind w:left="1276" w:hanging="1276"/>
        <w:rPr>
          <w:rFonts w:asciiTheme="majorBidi" w:eastAsia="Calibri" w:hAnsiTheme="majorBidi" w:cstheme="majorBidi"/>
        </w:rPr>
      </w:pPr>
      <w:r>
        <w:rPr>
          <w:rFonts w:asciiTheme="majorBidi" w:hAnsiTheme="majorBidi" w:cstheme="majorBidi"/>
        </w:rPr>
        <w:t xml:space="preserve">11.20 - 11.40 : </w:t>
      </w:r>
      <w:r w:rsidRPr="00A40905">
        <w:rPr>
          <w:rFonts w:asciiTheme="majorBidi" w:hAnsiTheme="majorBidi" w:cstheme="majorBidi"/>
          <w:b/>
          <w:bCs/>
          <w:color w:val="222222"/>
          <w:shd w:val="clear" w:color="auto" w:fill="FFFFFF"/>
        </w:rPr>
        <w:t>Aboulkacem CHEBRI</w:t>
      </w:r>
      <w:r w:rsidRPr="00A40905">
        <w:rPr>
          <w:rFonts w:asciiTheme="majorBidi" w:hAnsiTheme="majorBidi" w:cstheme="majorBidi"/>
          <w:color w:val="222222"/>
          <w:shd w:val="clear" w:color="auto" w:fill="FFFFFF"/>
        </w:rPr>
        <w:t xml:space="preserve"> : LES TAZOTAS : UN SAVOIR-FAIRE ACQUIS OU TRANSMIS?</w:t>
      </w:r>
    </w:p>
    <w:p w:rsidR="00A40905" w:rsidRPr="00A40905" w:rsidRDefault="00A40905" w:rsidP="001067E6">
      <w:pPr>
        <w:ind w:left="1134" w:hanging="1134"/>
        <w:rPr>
          <w:rFonts w:asciiTheme="majorBidi" w:hAnsiTheme="majorBidi" w:cstheme="majorBidi"/>
        </w:rPr>
      </w:pPr>
    </w:p>
    <w:p w:rsidR="00A40905" w:rsidRPr="005C3A42" w:rsidRDefault="00447548" w:rsidP="00A40905">
      <w:pPr>
        <w:jc w:val="center"/>
        <w:rPr>
          <w:rFonts w:asciiTheme="majorBidi" w:eastAsia="Calibri" w:hAnsiTheme="majorBidi" w:cstheme="majorBidi"/>
          <w:b/>
          <w:bCs/>
          <w:i/>
          <w:iCs/>
        </w:rPr>
      </w:pPr>
      <w:r>
        <w:rPr>
          <w:rFonts w:asciiTheme="majorBidi" w:eastAsia="Calibri" w:hAnsiTheme="majorBidi" w:cstheme="majorBidi"/>
          <w:b/>
          <w:bCs/>
          <w:i/>
          <w:iCs/>
        </w:rPr>
        <w:t>Excursion scientifique</w:t>
      </w:r>
      <w:r w:rsidR="00A40905" w:rsidRPr="005C3A42">
        <w:rPr>
          <w:rFonts w:asciiTheme="majorBidi" w:eastAsia="Calibri" w:hAnsiTheme="majorBidi" w:cstheme="majorBidi"/>
          <w:b/>
          <w:bCs/>
          <w:i/>
          <w:iCs/>
        </w:rPr>
        <w:t xml:space="preserve"> et déjeuner / Scientific field-trip and lunch</w:t>
      </w:r>
    </w:p>
    <w:p w:rsidR="00B457FF" w:rsidRPr="005C3A42" w:rsidRDefault="00B457FF" w:rsidP="00A40905">
      <w:pPr>
        <w:jc w:val="center"/>
        <w:rPr>
          <w:rFonts w:asciiTheme="majorBidi" w:eastAsia="Calibri" w:hAnsiTheme="majorBidi" w:cstheme="majorBidi"/>
          <w:b/>
          <w:bCs/>
          <w:i/>
          <w:iCs/>
        </w:rPr>
      </w:pPr>
    </w:p>
    <w:p w:rsidR="00B457FF" w:rsidRPr="005C3A42" w:rsidRDefault="00B457FF" w:rsidP="00B457FF">
      <w:pPr>
        <w:jc w:val="center"/>
        <w:rPr>
          <w:rFonts w:asciiTheme="majorBidi" w:eastAsia="Calibri" w:hAnsiTheme="majorBidi" w:cstheme="majorBidi"/>
          <w:b/>
          <w:bCs/>
          <w:i/>
          <w:iCs/>
        </w:rPr>
      </w:pPr>
      <w:r w:rsidRPr="005C3A42">
        <w:rPr>
          <w:rFonts w:asciiTheme="majorBidi" w:eastAsia="Calibri" w:hAnsiTheme="majorBidi" w:cstheme="majorBidi"/>
          <w:b/>
          <w:bCs/>
          <w:i/>
          <w:iCs/>
        </w:rPr>
        <w:t>19 - 20 : Assemblée générale de la SPS</w:t>
      </w:r>
    </w:p>
    <w:p w:rsidR="001B62D3" w:rsidRPr="005C3A42" w:rsidRDefault="001B62D3" w:rsidP="00A40905">
      <w:pPr>
        <w:jc w:val="center"/>
        <w:rPr>
          <w:rFonts w:asciiTheme="majorBidi" w:eastAsia="Calibri" w:hAnsiTheme="majorBidi" w:cstheme="majorBidi"/>
          <w:b/>
          <w:bCs/>
          <w:i/>
          <w:iCs/>
        </w:rPr>
      </w:pPr>
    </w:p>
    <w:p w:rsidR="00A40905" w:rsidRPr="001B62D3" w:rsidRDefault="00A40905" w:rsidP="00A40905">
      <w:pPr>
        <w:jc w:val="center"/>
        <w:rPr>
          <w:rFonts w:asciiTheme="majorBidi" w:hAnsiTheme="majorBidi" w:cstheme="majorBidi"/>
          <w:u w:val="single"/>
          <w:lang w:val="en-US"/>
        </w:rPr>
      </w:pPr>
      <w:r w:rsidRPr="001B62D3">
        <w:rPr>
          <w:rFonts w:asciiTheme="majorBidi" w:hAnsiTheme="majorBidi" w:cstheme="majorBidi"/>
          <w:u w:val="single"/>
          <w:lang w:val="en-US"/>
        </w:rPr>
        <w:t>Mercredi 24 septembre / Wednesday september 23</w:t>
      </w:r>
    </w:p>
    <w:p w:rsidR="00A40905" w:rsidRPr="00A837C8" w:rsidRDefault="00A40905" w:rsidP="00A40905">
      <w:pPr>
        <w:rPr>
          <w:rFonts w:asciiTheme="majorBidi" w:eastAsia="Calibri" w:hAnsiTheme="majorBidi" w:cstheme="majorBidi"/>
          <w:lang w:val="en-US"/>
        </w:rPr>
      </w:pPr>
    </w:p>
    <w:p w:rsidR="004F76E6" w:rsidRPr="00A40905" w:rsidRDefault="00A40905" w:rsidP="00A40905">
      <w:pPr>
        <w:ind w:left="1843" w:hanging="1843"/>
        <w:rPr>
          <w:rFonts w:asciiTheme="majorBidi" w:hAnsiTheme="majorBidi" w:cstheme="majorBidi"/>
          <w:lang w:val="en-US"/>
        </w:rPr>
      </w:pPr>
      <w:r w:rsidRPr="00A40905">
        <w:rPr>
          <w:rFonts w:asciiTheme="majorBidi" w:eastAsia="Calibri" w:hAnsiTheme="majorBidi" w:cstheme="majorBidi"/>
          <w:lang w:val="en-US"/>
        </w:rPr>
        <w:t>8.40 - 9</w:t>
      </w:r>
      <w:r w:rsidR="004F76E6" w:rsidRPr="00A40905">
        <w:rPr>
          <w:rFonts w:asciiTheme="majorBidi" w:eastAsia="Calibri" w:hAnsiTheme="majorBidi" w:cstheme="majorBidi"/>
          <w:lang w:val="en-US"/>
        </w:rPr>
        <w:t xml:space="preserve"> : </w:t>
      </w:r>
      <w:r w:rsidR="004F76E6" w:rsidRPr="00A40905">
        <w:rPr>
          <w:rFonts w:asciiTheme="majorBidi" w:eastAsia="Calibri" w:hAnsiTheme="majorBidi" w:cstheme="majorBidi"/>
          <w:b/>
          <w:bCs/>
          <w:lang w:val="en-US"/>
        </w:rPr>
        <w:t>Anastasia PITTA</w:t>
      </w:r>
      <w:r w:rsidR="004F76E6" w:rsidRPr="00A40905">
        <w:rPr>
          <w:rFonts w:asciiTheme="majorBidi" w:eastAsia="Calibri" w:hAnsiTheme="majorBidi" w:cstheme="majorBidi"/>
          <w:lang w:val="en-US"/>
        </w:rPr>
        <w:t>: DRYSTONE SHELTERS AND IDENTITY OF BUILDING STRUCTURES OF THEIR REGION.</w:t>
      </w:r>
    </w:p>
    <w:p w:rsidR="004F76E6" w:rsidRPr="00A40905" w:rsidRDefault="00A40905" w:rsidP="004F76E6">
      <w:pPr>
        <w:ind w:left="1276" w:hanging="1276"/>
        <w:rPr>
          <w:rFonts w:asciiTheme="majorBidi" w:eastAsia="Calibri" w:hAnsiTheme="majorBidi" w:cstheme="majorBidi"/>
        </w:rPr>
      </w:pPr>
      <w:r w:rsidRPr="00A40905">
        <w:rPr>
          <w:rFonts w:asciiTheme="majorBidi" w:eastAsia="Calibri" w:hAnsiTheme="majorBidi" w:cstheme="majorBidi"/>
        </w:rPr>
        <w:t>9 - 9.20</w:t>
      </w:r>
      <w:r w:rsidR="004F76E6" w:rsidRPr="00A40905">
        <w:rPr>
          <w:rFonts w:asciiTheme="majorBidi" w:eastAsia="Calibri" w:hAnsiTheme="majorBidi" w:cstheme="majorBidi"/>
        </w:rPr>
        <w:t xml:space="preserve"> : </w:t>
      </w:r>
      <w:r w:rsidR="004F76E6" w:rsidRPr="00A40905">
        <w:rPr>
          <w:rFonts w:asciiTheme="majorBidi" w:eastAsia="Calibri" w:hAnsiTheme="majorBidi" w:cstheme="majorBidi"/>
          <w:b/>
          <w:bCs/>
        </w:rPr>
        <w:t>Carla PANI</w:t>
      </w:r>
      <w:r w:rsidR="004F76E6" w:rsidRPr="00A40905">
        <w:rPr>
          <w:rFonts w:asciiTheme="majorBidi" w:eastAsia="Calibri" w:hAnsiTheme="majorBidi" w:cstheme="majorBidi"/>
        </w:rPr>
        <w:t xml:space="preserve"> : LE PAYSAGE RURAL EN TERRASSES DU TRENTIN</w:t>
      </w:r>
      <w:r w:rsidR="004F76E6" w:rsidRPr="00A40905">
        <w:rPr>
          <w:rFonts w:asciiTheme="majorBidi" w:hAnsiTheme="majorBidi" w:cstheme="majorBidi"/>
        </w:rPr>
        <w:t xml:space="preserve"> </w:t>
      </w:r>
      <w:r w:rsidR="004F76E6" w:rsidRPr="00A40905">
        <w:rPr>
          <w:rFonts w:asciiTheme="majorBidi" w:eastAsia="Calibri" w:hAnsiTheme="majorBidi" w:cstheme="majorBidi"/>
        </w:rPr>
        <w:t>ET DE LA SARDAIGNE : QUELLES RELATIONS?</w:t>
      </w:r>
    </w:p>
    <w:p w:rsidR="004F76E6" w:rsidRPr="00A40905" w:rsidRDefault="00A40905" w:rsidP="00A40905">
      <w:pPr>
        <w:ind w:left="1276" w:hanging="1276"/>
        <w:rPr>
          <w:rFonts w:asciiTheme="majorBidi" w:eastAsia="Calibri" w:hAnsiTheme="majorBidi" w:cstheme="majorBidi"/>
          <w:lang w:val="en-US"/>
        </w:rPr>
      </w:pPr>
      <w:r w:rsidRPr="00A40905">
        <w:rPr>
          <w:rFonts w:asciiTheme="majorBidi" w:eastAsia="Calibri" w:hAnsiTheme="majorBidi" w:cstheme="majorBidi"/>
          <w:lang w:val="en-US"/>
        </w:rPr>
        <w:t>9.20 - 9.40</w:t>
      </w:r>
      <w:r w:rsidR="004F76E6" w:rsidRPr="00A40905">
        <w:rPr>
          <w:rFonts w:asciiTheme="majorBidi" w:eastAsia="Calibri" w:hAnsiTheme="majorBidi" w:cstheme="majorBidi"/>
          <w:lang w:val="en-US"/>
        </w:rPr>
        <w:t xml:space="preserve"> : </w:t>
      </w:r>
      <w:r w:rsidR="004F76E6" w:rsidRPr="00A40905">
        <w:rPr>
          <w:rFonts w:asciiTheme="majorBidi" w:eastAsia="Calibri" w:hAnsiTheme="majorBidi" w:cstheme="majorBidi"/>
          <w:b/>
          <w:bCs/>
          <w:lang w:val="en-US"/>
        </w:rPr>
        <w:t>THEODOSIOU A., ANASTASIOU I., KARAMETA E., SAGONAS K., KOSTANTINIDIS Th., FOUFOPOULOS J., VALAKOS E.D. and P. PAFILIS</w:t>
      </w:r>
      <w:r w:rsidR="004F76E6" w:rsidRPr="00A40905">
        <w:rPr>
          <w:rFonts w:asciiTheme="majorBidi" w:eastAsia="Calibri" w:hAnsiTheme="majorBidi" w:cstheme="majorBidi"/>
          <w:lang w:val="en-US"/>
        </w:rPr>
        <w:t>: THE DRYSTONE IN THE MEDITERRANEAN REGION DRY STONEWALLS SUPPORT BIODIVERSITY: A CASE STUDY FROM THE AEGEAN SEA</w:t>
      </w:r>
    </w:p>
    <w:p w:rsidR="004F76E6" w:rsidRPr="00A40905" w:rsidRDefault="00A40905" w:rsidP="00A40905">
      <w:pPr>
        <w:ind w:left="1276" w:hanging="1276"/>
        <w:rPr>
          <w:rFonts w:asciiTheme="majorBidi" w:hAnsiTheme="majorBidi" w:cstheme="majorBidi"/>
        </w:rPr>
      </w:pPr>
      <w:r w:rsidRPr="00A40905">
        <w:rPr>
          <w:rFonts w:asciiTheme="majorBidi" w:eastAsia="Calibri" w:hAnsiTheme="majorBidi" w:cstheme="majorBidi"/>
        </w:rPr>
        <w:t>9.40 - 11</w:t>
      </w:r>
      <w:r w:rsidR="004F76E6" w:rsidRPr="00A40905">
        <w:rPr>
          <w:rFonts w:asciiTheme="majorBidi" w:eastAsia="Calibri" w:hAnsiTheme="majorBidi" w:cstheme="majorBidi"/>
        </w:rPr>
        <w:t xml:space="preserve"> : </w:t>
      </w:r>
      <w:r w:rsidRPr="00A40905">
        <w:rPr>
          <w:rFonts w:asciiTheme="majorBidi" w:hAnsiTheme="majorBidi" w:cstheme="majorBidi"/>
          <w:b/>
          <w:bCs/>
        </w:rPr>
        <w:t>Claude FROIDEVAUX</w:t>
      </w:r>
      <w:r w:rsidRPr="00A40905">
        <w:rPr>
          <w:rFonts w:asciiTheme="majorBidi" w:hAnsiTheme="majorBidi" w:cstheme="majorBidi"/>
        </w:rPr>
        <w:t xml:space="preserve">   : « FAIRE AVEC… » L’ASSOCIATION « PIERRES SECHES » EN FAUGEROIS MIDI DE LA FRANCE.</w:t>
      </w:r>
    </w:p>
    <w:p w:rsidR="00A40905" w:rsidRPr="00A40905" w:rsidRDefault="00A40905" w:rsidP="001B62D3">
      <w:pPr>
        <w:pStyle w:val="Default"/>
        <w:ind w:left="1276" w:hanging="1276"/>
        <w:jc w:val="both"/>
        <w:rPr>
          <w:rFonts w:asciiTheme="majorBidi" w:hAnsiTheme="majorBidi" w:cstheme="majorBidi"/>
          <w:sz w:val="22"/>
          <w:szCs w:val="22"/>
        </w:rPr>
      </w:pPr>
      <w:r w:rsidRPr="00A40905">
        <w:rPr>
          <w:rFonts w:asciiTheme="majorBidi" w:hAnsiTheme="majorBidi" w:cstheme="majorBidi"/>
          <w:sz w:val="22"/>
          <w:szCs w:val="22"/>
        </w:rPr>
        <w:lastRenderedPageBreak/>
        <w:t xml:space="preserve">11 - 11-20 : </w:t>
      </w:r>
      <w:r w:rsidRPr="00A40905">
        <w:rPr>
          <w:rFonts w:asciiTheme="majorBidi" w:hAnsiTheme="majorBidi" w:cstheme="majorBidi"/>
          <w:b/>
          <w:bCs/>
          <w:sz w:val="22"/>
          <w:szCs w:val="22"/>
        </w:rPr>
        <w:t>Rosa VENDRELL MIRET</w:t>
      </w:r>
      <w:r w:rsidRPr="00A40905">
        <w:rPr>
          <w:rFonts w:asciiTheme="majorBidi" w:hAnsiTheme="majorBidi" w:cstheme="majorBidi"/>
          <w:sz w:val="22"/>
          <w:szCs w:val="22"/>
        </w:rPr>
        <w:t xml:space="preserve"> : ÉCHANGES CULTURELS SANS FRONTIÈRES SUR LE THÈME DE LA PIERRE SÈCHE.</w:t>
      </w:r>
    </w:p>
    <w:p w:rsidR="001B62D3" w:rsidRDefault="001B62D3" w:rsidP="00A40905">
      <w:pPr>
        <w:ind w:left="1276" w:hanging="1276"/>
        <w:rPr>
          <w:rFonts w:asciiTheme="majorBidi" w:eastAsia="Calibri" w:hAnsiTheme="majorBidi" w:cstheme="majorBidi"/>
        </w:rPr>
      </w:pPr>
    </w:p>
    <w:p w:rsidR="001B62D3" w:rsidRPr="00B457FF" w:rsidRDefault="001B62D3" w:rsidP="00B457FF">
      <w:pPr>
        <w:jc w:val="center"/>
        <w:rPr>
          <w:rFonts w:asciiTheme="majorBidi" w:eastAsia="Calibri" w:hAnsiTheme="majorBidi" w:cstheme="majorBidi"/>
          <w:b/>
          <w:bCs/>
          <w:i/>
          <w:iCs/>
        </w:rPr>
      </w:pPr>
      <w:r w:rsidRPr="00A837C8">
        <w:rPr>
          <w:rFonts w:asciiTheme="majorBidi" w:eastAsia="Calibri" w:hAnsiTheme="majorBidi" w:cstheme="majorBidi"/>
          <w:b/>
          <w:bCs/>
          <w:i/>
          <w:iCs/>
        </w:rPr>
        <w:t>Excursion culturelle et déjeuner / Cultural  field-trip and lunch</w:t>
      </w:r>
    </w:p>
    <w:p w:rsidR="00F540F0" w:rsidRPr="00A837C8" w:rsidRDefault="00F540F0" w:rsidP="00F540F0">
      <w:pPr>
        <w:rPr>
          <w:rFonts w:asciiTheme="majorBidi" w:eastAsia="Calibri" w:hAnsiTheme="majorBidi" w:cstheme="majorBidi"/>
        </w:rPr>
      </w:pPr>
    </w:p>
    <w:p w:rsidR="00F540F0" w:rsidRPr="00F540F0" w:rsidRDefault="00F540F0" w:rsidP="00F540F0">
      <w:pPr>
        <w:jc w:val="center"/>
        <w:rPr>
          <w:rFonts w:asciiTheme="majorBidi" w:eastAsia="Calibri" w:hAnsiTheme="majorBidi" w:cstheme="majorBidi"/>
          <w:b/>
          <w:bCs/>
          <w:i/>
          <w:iCs/>
          <w:lang w:val="en-US"/>
        </w:rPr>
      </w:pPr>
      <w:r>
        <w:rPr>
          <w:rFonts w:asciiTheme="majorBidi" w:eastAsia="Calibri" w:hAnsiTheme="majorBidi" w:cstheme="majorBidi"/>
          <w:b/>
          <w:bCs/>
          <w:i/>
          <w:iCs/>
          <w:lang w:val="en-US"/>
        </w:rPr>
        <w:t>20 - 23 : Diner de clo</w:t>
      </w:r>
      <w:r w:rsidRPr="00F540F0">
        <w:rPr>
          <w:rFonts w:asciiTheme="majorBidi" w:eastAsia="Calibri" w:hAnsiTheme="majorBidi" w:cstheme="majorBidi"/>
          <w:b/>
          <w:bCs/>
          <w:i/>
          <w:iCs/>
          <w:lang w:val="en-US"/>
        </w:rPr>
        <w:t>ture</w:t>
      </w:r>
      <w:r>
        <w:rPr>
          <w:rFonts w:asciiTheme="majorBidi" w:eastAsia="Calibri" w:hAnsiTheme="majorBidi" w:cstheme="majorBidi"/>
          <w:b/>
          <w:bCs/>
          <w:i/>
          <w:iCs/>
          <w:lang w:val="en-US"/>
        </w:rPr>
        <w:t xml:space="preserve"> / C</w:t>
      </w:r>
      <w:r w:rsidRPr="00F540F0">
        <w:rPr>
          <w:rFonts w:asciiTheme="majorBidi" w:eastAsia="Calibri" w:hAnsiTheme="majorBidi" w:cstheme="majorBidi"/>
          <w:b/>
          <w:bCs/>
          <w:i/>
          <w:iCs/>
          <w:lang w:val="en-US"/>
        </w:rPr>
        <w:t>losing diner</w:t>
      </w:r>
    </w:p>
    <w:sectPr w:rsidR="00F540F0" w:rsidRPr="00F540F0" w:rsidSect="00F01D4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00D7" w:rsidRDefault="005500D7" w:rsidP="00F540F0">
      <w:pPr>
        <w:spacing w:after="0" w:line="240" w:lineRule="auto"/>
      </w:pPr>
      <w:r>
        <w:separator/>
      </w:r>
    </w:p>
  </w:endnote>
  <w:endnote w:type="continuationSeparator" w:id="1">
    <w:p w:rsidR="005500D7" w:rsidRDefault="005500D7" w:rsidP="00F54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00D7" w:rsidRDefault="005500D7" w:rsidP="00F540F0">
      <w:pPr>
        <w:spacing w:after="0" w:line="240" w:lineRule="auto"/>
      </w:pPr>
      <w:r>
        <w:separator/>
      </w:r>
    </w:p>
  </w:footnote>
  <w:footnote w:type="continuationSeparator" w:id="1">
    <w:p w:rsidR="005500D7" w:rsidRDefault="005500D7" w:rsidP="00F54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0F0" w:rsidRDefault="006B0B53">
    <w:pPr>
      <w:pStyle w:val="En-tte"/>
    </w:pPr>
    <w:r>
      <w:rPr>
        <w:rFonts w:ascii="Times New Roman" w:hAnsi="Times New Roman"/>
        <w:noProof/>
        <w:sz w:val="24"/>
        <w:szCs w:val="24"/>
        <w:lang w:eastAsia="fr-FR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1837690</wp:posOffset>
          </wp:positionH>
          <wp:positionV relativeFrom="paragraph">
            <wp:posOffset>-293370</wp:posOffset>
          </wp:positionV>
          <wp:extent cx="647700" cy="625475"/>
          <wp:effectExtent l="19050" t="0" r="0" b="0"/>
          <wp:wrapNone/>
          <wp:docPr id="14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25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sz w:val="24"/>
        <w:szCs w:val="24"/>
        <w:lang w:eastAsia="fr-FR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5140960</wp:posOffset>
          </wp:positionH>
          <wp:positionV relativeFrom="paragraph">
            <wp:posOffset>-285115</wp:posOffset>
          </wp:positionV>
          <wp:extent cx="640715" cy="675005"/>
          <wp:effectExtent l="19050" t="0" r="6985" b="0"/>
          <wp:wrapNone/>
          <wp:docPr id="17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715" cy="675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540F0">
      <w:rPr>
        <w:rFonts w:ascii="Times New Roman" w:hAnsi="Times New Roman"/>
        <w:noProof/>
        <w:sz w:val="24"/>
        <w:szCs w:val="24"/>
        <w:lang w:eastAsia="fr-F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3550920</wp:posOffset>
          </wp:positionH>
          <wp:positionV relativeFrom="paragraph">
            <wp:posOffset>-417195</wp:posOffset>
          </wp:positionV>
          <wp:extent cx="804545" cy="807085"/>
          <wp:effectExtent l="19050" t="0" r="0" b="0"/>
          <wp:wrapNone/>
          <wp:docPr id="16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807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540F0">
      <w:rPr>
        <w:rFonts w:ascii="Times New Roman" w:hAnsi="Times New Roman"/>
        <w:noProof/>
        <w:sz w:val="24"/>
        <w:szCs w:val="24"/>
        <w:lang w:eastAsia="fr-FR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-89913</wp:posOffset>
          </wp:positionH>
          <wp:positionV relativeFrom="paragraph">
            <wp:posOffset>-293061</wp:posOffset>
          </wp:positionV>
          <wp:extent cx="1134248" cy="682993"/>
          <wp:effectExtent l="19050" t="0" r="8752" b="0"/>
          <wp:wrapNone/>
          <wp:docPr id="13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644" cy="6844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540F0">
      <w:rPr>
        <w:rFonts w:ascii="Times New Roman" w:hAnsi="Times New Roman"/>
        <w:noProof/>
        <w:sz w:val="24"/>
        <w:szCs w:val="24"/>
        <w:lang w:eastAsia="fr-FR"/>
      </w:rPr>
      <w:drawing>
        <wp:anchor distT="36576" distB="36576" distL="36576" distR="36576" simplePos="0" relativeHeight="251654656" behindDoc="0" locked="0" layoutInCell="1" allowOverlap="1">
          <wp:simplePos x="0" y="0"/>
          <wp:positionH relativeFrom="column">
            <wp:posOffset>7417435</wp:posOffset>
          </wp:positionH>
          <wp:positionV relativeFrom="paragraph">
            <wp:posOffset>521970</wp:posOffset>
          </wp:positionV>
          <wp:extent cx="822960" cy="494030"/>
          <wp:effectExtent l="19050" t="0" r="0" b="0"/>
          <wp:wrapNone/>
          <wp:docPr id="12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494030"/>
                  </a:xfrm>
                  <a:prstGeom prst="rect">
                    <a:avLst/>
                  </a:prstGeom>
                  <a:noFill/>
                  <a:ln w="25400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540F0" w:rsidRPr="00F540F0">
      <w:rPr>
        <w:noProof/>
        <w:lang w:eastAsia="fr-FR"/>
      </w:rPr>
      <w:t xml:space="preserve"> </w:t>
    </w:r>
    <w:r w:rsidR="00F540F0">
      <w:rPr>
        <w:noProof/>
        <w:lang w:eastAsia="fr-FR"/>
      </w:rPr>
      <w:t xml:space="preserve">    </w:t>
    </w:r>
    <w:r w:rsidR="00F540F0">
      <w:rPr>
        <w:rFonts w:ascii="Times New Roman" w:hAnsi="Times New Roman"/>
        <w:noProof/>
        <w:sz w:val="24"/>
        <w:szCs w:val="24"/>
        <w:lang w:eastAsia="fr-FR"/>
      </w:rPr>
      <w:drawing>
        <wp:anchor distT="36576" distB="36576" distL="36576" distR="36576" simplePos="0" relativeHeight="251650560" behindDoc="0" locked="0" layoutInCell="1" allowOverlap="1">
          <wp:simplePos x="0" y="0"/>
          <wp:positionH relativeFrom="column">
            <wp:posOffset>9227820</wp:posOffset>
          </wp:positionH>
          <wp:positionV relativeFrom="paragraph">
            <wp:posOffset>474345</wp:posOffset>
          </wp:positionV>
          <wp:extent cx="556895" cy="556895"/>
          <wp:effectExtent l="19050" t="0" r="0" b="0"/>
          <wp:wrapNone/>
          <wp:docPr id="1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556895"/>
                  </a:xfrm>
                  <a:prstGeom prst="rect">
                    <a:avLst/>
                  </a:prstGeom>
                  <a:noFill/>
                  <a:ln w="25400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540F0">
      <w:rPr>
        <w:rFonts w:ascii="Times New Roman" w:hAnsi="Times New Roman"/>
        <w:noProof/>
        <w:sz w:val="24"/>
        <w:szCs w:val="24"/>
        <w:lang w:eastAsia="fr-FR"/>
      </w:rPr>
      <w:drawing>
        <wp:anchor distT="36576" distB="36576" distL="36576" distR="36576" simplePos="0" relativeHeight="251651584" behindDoc="0" locked="0" layoutInCell="1" allowOverlap="1">
          <wp:simplePos x="0" y="0"/>
          <wp:positionH relativeFrom="column">
            <wp:posOffset>7417435</wp:posOffset>
          </wp:positionH>
          <wp:positionV relativeFrom="paragraph">
            <wp:posOffset>521970</wp:posOffset>
          </wp:positionV>
          <wp:extent cx="822960" cy="494030"/>
          <wp:effectExtent l="19050" t="0" r="0" b="0"/>
          <wp:wrapNone/>
          <wp:docPr id="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494030"/>
                  </a:xfrm>
                  <a:prstGeom prst="rect">
                    <a:avLst/>
                  </a:prstGeom>
                  <a:noFill/>
                  <a:ln w="25400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540F0">
      <w:rPr>
        <w:rFonts w:ascii="Times New Roman" w:hAnsi="Times New Roman"/>
        <w:noProof/>
        <w:sz w:val="24"/>
        <w:szCs w:val="24"/>
        <w:lang w:eastAsia="fr-FR"/>
      </w:rPr>
      <w:drawing>
        <wp:anchor distT="36576" distB="36576" distL="36576" distR="36576" simplePos="0" relativeHeight="251652608" behindDoc="0" locked="0" layoutInCell="1" allowOverlap="1">
          <wp:simplePos x="0" y="0"/>
          <wp:positionH relativeFrom="column">
            <wp:posOffset>9989820</wp:posOffset>
          </wp:positionH>
          <wp:positionV relativeFrom="paragraph">
            <wp:posOffset>521970</wp:posOffset>
          </wp:positionV>
          <wp:extent cx="469900" cy="494030"/>
          <wp:effectExtent l="19050" t="0" r="6350" b="0"/>
          <wp:wrapNone/>
          <wp:docPr id="8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94030"/>
                  </a:xfrm>
                  <a:prstGeom prst="rect">
                    <a:avLst/>
                  </a:prstGeom>
                  <a:noFill/>
                  <a:ln w="25400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540F0">
      <w:rPr>
        <w:rFonts w:ascii="Times New Roman" w:hAnsi="Times New Roman"/>
        <w:noProof/>
        <w:sz w:val="24"/>
        <w:szCs w:val="24"/>
        <w:lang w:eastAsia="fr-FR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8468995</wp:posOffset>
          </wp:positionH>
          <wp:positionV relativeFrom="paragraph">
            <wp:posOffset>504190</wp:posOffset>
          </wp:positionV>
          <wp:extent cx="528955" cy="513715"/>
          <wp:effectExtent l="19050" t="0" r="4445" b="0"/>
          <wp:wrapNone/>
          <wp:docPr id="7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955" cy="513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540F0" w:rsidRPr="00F540F0">
      <w:rPr>
        <w:noProof/>
        <w:lang w:eastAsia="fr-FR"/>
      </w:rPr>
      <w:t xml:space="preserve"> </w:t>
    </w:r>
    <w:r w:rsidR="00F540F0">
      <w:t xml:space="preserve">                                     </w:t>
    </w:r>
  </w:p>
  <w:p w:rsidR="00F540F0" w:rsidRDefault="00F540F0" w:rsidP="006B0B53">
    <w:pPr>
      <w:pStyle w:val="En-tte"/>
      <w:tabs>
        <w:tab w:val="clear" w:pos="4536"/>
        <w:tab w:val="left" w:pos="2270"/>
      </w:tabs>
      <w:rPr>
        <w:noProof/>
        <w:lang w:eastAsia="fr-FR"/>
      </w:rPr>
    </w:pPr>
    <w:r>
      <w:t xml:space="preserve">     </w:t>
    </w:r>
    <w:r>
      <w:rPr>
        <w:rFonts w:ascii="Times New Roman" w:hAnsi="Times New Roman"/>
        <w:noProof/>
        <w:sz w:val="24"/>
        <w:szCs w:val="24"/>
        <w:lang w:eastAsia="fr-FR"/>
      </w:rPr>
      <w:drawing>
        <wp:anchor distT="36576" distB="36576" distL="36576" distR="36576" simplePos="0" relativeHeight="251657728" behindDoc="0" locked="0" layoutInCell="1" allowOverlap="1">
          <wp:simplePos x="0" y="0"/>
          <wp:positionH relativeFrom="column">
            <wp:posOffset>9227820</wp:posOffset>
          </wp:positionH>
          <wp:positionV relativeFrom="paragraph">
            <wp:posOffset>474345</wp:posOffset>
          </wp:positionV>
          <wp:extent cx="556895" cy="556895"/>
          <wp:effectExtent l="19050" t="0" r="0" b="0"/>
          <wp:wrapNone/>
          <wp:docPr id="15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556895"/>
                  </a:xfrm>
                  <a:prstGeom prst="rect">
                    <a:avLst/>
                  </a:prstGeom>
                  <a:noFill/>
                  <a:ln w="25400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Pr="00F540F0">
      <w:rPr>
        <w:noProof/>
        <w:lang w:eastAsia="fr-FR"/>
      </w:rPr>
      <w:t xml:space="preserve"> </w:t>
    </w:r>
    <w:r>
      <w:rPr>
        <w:noProof/>
        <w:lang w:eastAsia="fr-FR"/>
      </w:rPr>
      <w:tab/>
      <w:t xml:space="preserve">  </w:t>
    </w:r>
    <w:r w:rsidR="006B0B53">
      <w:rPr>
        <w:noProof/>
        <w:lang w:eastAsia="fr-FR"/>
      </w:rPr>
      <w:tab/>
    </w:r>
  </w:p>
  <w:p w:rsidR="006B0B53" w:rsidRDefault="006B0B53" w:rsidP="006B0B53">
    <w:pPr>
      <w:pStyle w:val="En-tte"/>
      <w:tabs>
        <w:tab w:val="clear" w:pos="4536"/>
        <w:tab w:val="left" w:pos="2270"/>
      </w:tabs>
      <w:jc w:val="center"/>
    </w:pPr>
    <w:r>
      <w:rPr>
        <w:noProof/>
        <w:lang w:eastAsia="fr-FR"/>
      </w:rPr>
      <w:t>-------------------------------------------------------------------------------------------------------------------------------------</w:t>
    </w:r>
  </w:p>
  <w:p w:rsidR="00F540F0" w:rsidRDefault="00F540F0">
    <w:pPr>
      <w:pStyle w:val="En-tte"/>
    </w:pPr>
    <w:r>
      <w:rPr>
        <w:noProof/>
        <w:lang w:eastAsia="fr-FR"/>
      </w:rPr>
      <w:drawing>
        <wp:inline distT="0" distB="0" distL="0" distR="0">
          <wp:extent cx="5760720" cy="5760720"/>
          <wp:effectExtent l="1905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60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>
          <wp:extent cx="5760720" cy="5760720"/>
          <wp:effectExtent l="19050" t="0" r="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60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>
          <wp:extent cx="5760720" cy="5760720"/>
          <wp:effectExtent l="1905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60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>
          <wp:extent cx="5760720" cy="5760720"/>
          <wp:effectExtent l="1905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60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>
          <wp:extent cx="5760720" cy="5760720"/>
          <wp:effectExtent l="1905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60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B53" w:rsidRDefault="006B0B53">
    <w:pPr>
      <w:pStyle w:val="En-tte"/>
    </w:pPr>
    <w:r>
      <w:rPr>
        <w:rFonts w:ascii="Times New Roman" w:hAnsi="Times New Roman"/>
        <w:noProof/>
        <w:sz w:val="24"/>
        <w:szCs w:val="24"/>
        <w:lang w:eastAsia="fr-FR"/>
      </w:rPr>
      <w:drawing>
        <wp:anchor distT="36576" distB="36576" distL="36576" distR="36576" simplePos="0" relativeHeight="251664896" behindDoc="0" locked="0" layoutInCell="1" allowOverlap="1">
          <wp:simplePos x="0" y="0"/>
          <wp:positionH relativeFrom="column">
            <wp:posOffset>7417435</wp:posOffset>
          </wp:positionH>
          <wp:positionV relativeFrom="paragraph">
            <wp:posOffset>521970</wp:posOffset>
          </wp:positionV>
          <wp:extent cx="822960" cy="494030"/>
          <wp:effectExtent l="19050" t="0" r="0" b="0"/>
          <wp:wrapNone/>
          <wp:docPr id="22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494030"/>
                  </a:xfrm>
                  <a:prstGeom prst="rect">
                    <a:avLst/>
                  </a:prstGeom>
                  <a:noFill/>
                  <a:ln w="25400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Pr="00F540F0">
      <w:rPr>
        <w:noProof/>
        <w:lang w:eastAsia="fr-FR"/>
      </w:rPr>
      <w:t xml:space="preserve"> </w:t>
    </w:r>
    <w:r>
      <w:rPr>
        <w:noProof/>
        <w:lang w:eastAsia="fr-FR"/>
      </w:rPr>
      <w:t xml:space="preserve">    </w:t>
    </w:r>
    <w:r>
      <w:rPr>
        <w:rFonts w:ascii="Times New Roman" w:hAnsi="Times New Roman"/>
        <w:noProof/>
        <w:sz w:val="24"/>
        <w:szCs w:val="24"/>
        <w:lang w:eastAsia="fr-FR"/>
      </w:rPr>
      <w:drawing>
        <wp:anchor distT="36576" distB="36576" distL="36576" distR="36576" simplePos="0" relativeHeight="251660800" behindDoc="0" locked="0" layoutInCell="1" allowOverlap="1">
          <wp:simplePos x="0" y="0"/>
          <wp:positionH relativeFrom="column">
            <wp:posOffset>9227820</wp:posOffset>
          </wp:positionH>
          <wp:positionV relativeFrom="paragraph">
            <wp:posOffset>474345</wp:posOffset>
          </wp:positionV>
          <wp:extent cx="556895" cy="556895"/>
          <wp:effectExtent l="19050" t="0" r="0" b="0"/>
          <wp:wrapNone/>
          <wp:docPr id="2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556895"/>
                  </a:xfrm>
                  <a:prstGeom prst="rect">
                    <a:avLst/>
                  </a:prstGeom>
                  <a:noFill/>
                  <a:ln w="25400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sz w:val="24"/>
        <w:szCs w:val="24"/>
        <w:lang w:eastAsia="fr-FR"/>
      </w:rPr>
      <w:drawing>
        <wp:anchor distT="36576" distB="36576" distL="36576" distR="36576" simplePos="0" relativeHeight="251661824" behindDoc="0" locked="0" layoutInCell="1" allowOverlap="1">
          <wp:simplePos x="0" y="0"/>
          <wp:positionH relativeFrom="column">
            <wp:posOffset>7417435</wp:posOffset>
          </wp:positionH>
          <wp:positionV relativeFrom="paragraph">
            <wp:posOffset>521970</wp:posOffset>
          </wp:positionV>
          <wp:extent cx="822960" cy="494030"/>
          <wp:effectExtent l="19050" t="0" r="0" b="0"/>
          <wp:wrapNone/>
          <wp:docPr id="2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494030"/>
                  </a:xfrm>
                  <a:prstGeom prst="rect">
                    <a:avLst/>
                  </a:prstGeom>
                  <a:noFill/>
                  <a:ln w="25400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sz w:val="24"/>
        <w:szCs w:val="24"/>
        <w:lang w:eastAsia="fr-FR"/>
      </w:rPr>
      <w:drawing>
        <wp:anchor distT="36576" distB="36576" distL="36576" distR="36576" simplePos="0" relativeHeight="251662848" behindDoc="0" locked="0" layoutInCell="1" allowOverlap="1">
          <wp:simplePos x="0" y="0"/>
          <wp:positionH relativeFrom="column">
            <wp:posOffset>9989820</wp:posOffset>
          </wp:positionH>
          <wp:positionV relativeFrom="paragraph">
            <wp:posOffset>521970</wp:posOffset>
          </wp:positionV>
          <wp:extent cx="469900" cy="494030"/>
          <wp:effectExtent l="19050" t="0" r="6350" b="0"/>
          <wp:wrapNone/>
          <wp:docPr id="25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94030"/>
                  </a:xfrm>
                  <a:prstGeom prst="rect">
                    <a:avLst/>
                  </a:prstGeom>
                  <a:noFill/>
                  <a:ln w="25400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sz w:val="24"/>
        <w:szCs w:val="24"/>
        <w:lang w:eastAsia="fr-FR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8468995</wp:posOffset>
          </wp:positionH>
          <wp:positionV relativeFrom="paragraph">
            <wp:posOffset>504190</wp:posOffset>
          </wp:positionV>
          <wp:extent cx="528955" cy="513715"/>
          <wp:effectExtent l="19050" t="0" r="4445" b="0"/>
          <wp:wrapNone/>
          <wp:docPr id="26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955" cy="513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540F0">
      <w:rPr>
        <w:noProof/>
        <w:lang w:eastAsia="fr-FR"/>
      </w:rPr>
      <w:t xml:space="preserve"> </w:t>
    </w:r>
    <w:r>
      <w:t xml:space="preserve">                                     </w:t>
    </w:r>
  </w:p>
  <w:p w:rsidR="006B0B53" w:rsidRDefault="006B0B53">
    <w:pPr>
      <w:pStyle w:val="En-tte"/>
    </w:pPr>
    <w:r>
      <w:rPr>
        <w:noProof/>
        <w:lang w:eastAsia="fr-FR"/>
      </w:rPr>
      <w:drawing>
        <wp:inline distT="0" distB="0" distL="0" distR="0">
          <wp:extent cx="5760720" cy="5760720"/>
          <wp:effectExtent l="19050" t="0" r="0" b="0"/>
          <wp:docPr id="28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60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>
          <wp:extent cx="5760720" cy="5760720"/>
          <wp:effectExtent l="19050" t="0" r="0" b="0"/>
          <wp:docPr id="29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60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>
          <wp:extent cx="5760720" cy="5760720"/>
          <wp:effectExtent l="19050" t="0" r="0" b="0"/>
          <wp:docPr id="30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60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>
          <wp:extent cx="5760720" cy="5760720"/>
          <wp:effectExtent l="19050" t="0" r="0" b="0"/>
          <wp:docPr id="31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60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>
          <wp:extent cx="5760720" cy="5760720"/>
          <wp:effectExtent l="19050" t="0" r="0" b="0"/>
          <wp:docPr id="3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60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defaultTabStop w:val="708"/>
  <w:hyphenationZone w:val="425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AB2C56"/>
    <w:rsid w:val="000D1725"/>
    <w:rsid w:val="000F543B"/>
    <w:rsid w:val="001067E6"/>
    <w:rsid w:val="0014661B"/>
    <w:rsid w:val="0018572E"/>
    <w:rsid w:val="001B62D3"/>
    <w:rsid w:val="00254808"/>
    <w:rsid w:val="0041269F"/>
    <w:rsid w:val="00447548"/>
    <w:rsid w:val="004F76E6"/>
    <w:rsid w:val="00545C88"/>
    <w:rsid w:val="005500D7"/>
    <w:rsid w:val="005C3A42"/>
    <w:rsid w:val="006B0B53"/>
    <w:rsid w:val="006C4979"/>
    <w:rsid w:val="00755BA5"/>
    <w:rsid w:val="007D3112"/>
    <w:rsid w:val="007F5F28"/>
    <w:rsid w:val="00852A19"/>
    <w:rsid w:val="00880079"/>
    <w:rsid w:val="008F12E7"/>
    <w:rsid w:val="009D3A5C"/>
    <w:rsid w:val="00A40905"/>
    <w:rsid w:val="00A837C8"/>
    <w:rsid w:val="00AB2C56"/>
    <w:rsid w:val="00AD7F94"/>
    <w:rsid w:val="00B457FF"/>
    <w:rsid w:val="00B71679"/>
    <w:rsid w:val="00CF5EA8"/>
    <w:rsid w:val="00EE46AA"/>
    <w:rsid w:val="00EF5EEC"/>
    <w:rsid w:val="00F01D42"/>
    <w:rsid w:val="00F2156A"/>
    <w:rsid w:val="00F26F92"/>
    <w:rsid w:val="00F540F0"/>
    <w:rsid w:val="00FF0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1D4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7D3112"/>
  </w:style>
  <w:style w:type="paragraph" w:customStyle="1" w:styleId="Pa0">
    <w:name w:val="Pa0"/>
    <w:basedOn w:val="Normal"/>
    <w:next w:val="Normal"/>
    <w:uiPriority w:val="99"/>
    <w:rsid w:val="001067E6"/>
    <w:pPr>
      <w:autoSpaceDE w:val="0"/>
      <w:autoSpaceDN w:val="0"/>
      <w:adjustRightInd w:val="0"/>
      <w:spacing w:after="0" w:line="241" w:lineRule="atLeast"/>
      <w:jc w:val="left"/>
    </w:pPr>
    <w:rPr>
      <w:rFonts w:ascii="Arial" w:hAnsi="Arial" w:cs="Arial"/>
      <w:sz w:val="24"/>
      <w:szCs w:val="24"/>
    </w:rPr>
  </w:style>
  <w:style w:type="character" w:customStyle="1" w:styleId="A0">
    <w:name w:val="A0"/>
    <w:uiPriority w:val="99"/>
    <w:rsid w:val="001067E6"/>
    <w:rPr>
      <w:color w:val="000000"/>
      <w:sz w:val="28"/>
      <w:szCs w:val="28"/>
    </w:rPr>
  </w:style>
  <w:style w:type="table" w:styleId="Grilledutableau">
    <w:name w:val="Table Grid"/>
    <w:basedOn w:val="TableauNormal"/>
    <w:uiPriority w:val="59"/>
    <w:rsid w:val="00A409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40905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unhideWhenUsed/>
    <w:rsid w:val="00F540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540F0"/>
  </w:style>
  <w:style w:type="paragraph" w:styleId="Pieddepage">
    <w:name w:val="footer"/>
    <w:basedOn w:val="Normal"/>
    <w:link w:val="PieddepageCar"/>
    <w:uiPriority w:val="99"/>
    <w:semiHidden/>
    <w:unhideWhenUsed/>
    <w:rsid w:val="00F540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540F0"/>
  </w:style>
  <w:style w:type="paragraph" w:styleId="Textedebulles">
    <w:name w:val="Balloon Text"/>
    <w:basedOn w:val="Normal"/>
    <w:link w:val="TextedebullesCar"/>
    <w:uiPriority w:val="99"/>
    <w:semiHidden/>
    <w:unhideWhenUsed/>
    <w:rsid w:val="00F54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40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wm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emf"/><Relationship Id="rId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4</Pages>
  <Words>582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8</cp:revision>
  <dcterms:created xsi:type="dcterms:W3CDTF">2014-08-28T10:00:00Z</dcterms:created>
  <dcterms:modified xsi:type="dcterms:W3CDTF">2014-09-02T11:15:00Z</dcterms:modified>
</cp:coreProperties>
</file>